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F4" w:rsidRDefault="00BE713B" w:rsidP="005443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Tectonic landforms – fold and fault systems </w:t>
      </w:r>
      <w:r w:rsidR="007963F4" w:rsidRPr="00544313">
        <w:rPr>
          <w:b/>
          <w:sz w:val="32"/>
          <w:szCs w:val="32"/>
          <w:u w:val="single"/>
        </w:rPr>
        <w:t>– a summary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6"/>
        <w:gridCol w:w="4312"/>
        <w:gridCol w:w="6256"/>
      </w:tblGrid>
      <w:tr w:rsidR="007963F4" w:rsidRPr="005825A6" w:rsidTr="00CC4741">
        <w:tc>
          <w:tcPr>
            <w:tcW w:w="3158" w:type="dxa"/>
            <w:shd w:val="clear" w:color="auto" w:fill="BFBFBF"/>
          </w:tcPr>
          <w:p w:rsidR="007963F4" w:rsidRPr="005825A6" w:rsidRDefault="007963F4" w:rsidP="00AE4D8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825A6">
              <w:rPr>
                <w:b/>
                <w:sz w:val="32"/>
                <w:szCs w:val="32"/>
              </w:rPr>
              <w:t>Landform / structure</w:t>
            </w:r>
          </w:p>
          <w:p w:rsidR="007963F4" w:rsidRPr="005825A6" w:rsidRDefault="007963F4" w:rsidP="00AE4D8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BFBFBF"/>
          </w:tcPr>
          <w:p w:rsidR="007963F4" w:rsidRPr="005825A6" w:rsidRDefault="007963F4" w:rsidP="00AE4D8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825A6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6256" w:type="dxa"/>
            <w:shd w:val="clear" w:color="auto" w:fill="BFBFBF"/>
          </w:tcPr>
          <w:p w:rsidR="007963F4" w:rsidRPr="005825A6" w:rsidRDefault="007963F4" w:rsidP="00AE4D8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825A6">
              <w:rPr>
                <w:b/>
                <w:sz w:val="32"/>
                <w:szCs w:val="32"/>
              </w:rPr>
              <w:t>Process</w:t>
            </w:r>
            <w:r>
              <w:rPr>
                <w:b/>
                <w:sz w:val="32"/>
                <w:szCs w:val="32"/>
              </w:rPr>
              <w:t xml:space="preserve"> /notes</w:t>
            </w:r>
          </w:p>
        </w:tc>
      </w:tr>
      <w:tr w:rsidR="00497636" w:rsidRPr="005825A6" w:rsidTr="00CC4741">
        <w:tc>
          <w:tcPr>
            <w:tcW w:w="3158" w:type="dxa"/>
          </w:tcPr>
          <w:p w:rsidR="00497636" w:rsidRDefault="00497636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3301" w:rsidRDefault="00EE3301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3301" w:rsidRDefault="00EE3301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3301" w:rsidRDefault="00EE3301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97636" w:rsidRDefault="00497636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Faults</w:t>
            </w:r>
          </w:p>
          <w:p w:rsidR="00497636" w:rsidRDefault="00497636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E3301" w:rsidRDefault="00EE3301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t xml:space="preserve">The </w:t>
            </w:r>
            <w:r w:rsidRPr="00EE3301">
              <w:t>San Andreas Fault</w:t>
            </w:r>
            <w:r>
              <w:t xml:space="preserve">, a right-lateral strike-slip fault caused the massive </w:t>
            </w:r>
            <w:r w:rsidRPr="00EE3301">
              <w:t>1906 San Francisco earthquake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136525</wp:posOffset>
                  </wp:positionV>
                  <wp:extent cx="1616710" cy="2371090"/>
                  <wp:effectExtent l="19050" t="0" r="2540" b="0"/>
                  <wp:wrapTight wrapText="bothSides">
                    <wp:wrapPolygon edited="0">
                      <wp:start x="-255" y="0"/>
                      <wp:lineTo x="-255" y="21345"/>
                      <wp:lineTo x="21634" y="21345"/>
                      <wp:lineTo x="21634" y="0"/>
                      <wp:lineTo x="-255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37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3301" w:rsidRDefault="00EE3301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497636" w:rsidRDefault="003E5CFA" w:rsidP="003E5CFA">
            <w:pPr>
              <w:pStyle w:val="NormalWeb"/>
              <w:rPr>
                <w:rFonts w:asciiTheme="minorHAnsi" w:hAnsiTheme="minorHAnsi"/>
              </w:rPr>
            </w:pPr>
            <w:r w:rsidRPr="003E5CFA">
              <w:rPr>
                <w:rFonts w:asciiTheme="minorHAnsi" w:hAnsiTheme="minorHAnsi"/>
              </w:rPr>
              <w:t xml:space="preserve">The outer </w:t>
            </w:r>
            <w:r>
              <w:rPr>
                <w:rFonts w:asciiTheme="minorHAnsi" w:hAnsiTheme="minorHAnsi"/>
              </w:rPr>
              <w:t>part of the E</w:t>
            </w:r>
            <w:r w:rsidRPr="003E5CFA">
              <w:rPr>
                <w:rFonts w:asciiTheme="minorHAnsi" w:hAnsiTheme="minorHAnsi"/>
              </w:rPr>
              <w:t>arth’s crust is rel</w:t>
            </w:r>
            <w:r w:rsidRPr="003E5CFA">
              <w:rPr>
                <w:rFonts w:asciiTheme="minorHAnsi" w:hAnsiTheme="minorHAnsi"/>
              </w:rPr>
              <w:t>a</w:t>
            </w:r>
            <w:r w:rsidRPr="003E5CFA">
              <w:rPr>
                <w:rFonts w:asciiTheme="minorHAnsi" w:hAnsiTheme="minorHAnsi"/>
              </w:rPr>
              <w:t xml:space="preserve">tively cold and brittle. </w:t>
            </w:r>
            <w:r>
              <w:rPr>
                <w:rFonts w:asciiTheme="minorHAnsi" w:hAnsiTheme="minorHAnsi"/>
              </w:rPr>
              <w:t xml:space="preserve">When the crust becomes stressed, </w:t>
            </w:r>
            <w:r w:rsidRPr="003E5CFA">
              <w:rPr>
                <w:rFonts w:asciiTheme="minorHAnsi" w:hAnsiTheme="minorHAnsi"/>
                <w:u w:val="single"/>
              </w:rPr>
              <w:t>faults</w:t>
            </w:r>
            <w:r>
              <w:rPr>
                <w:rFonts w:asciiTheme="minorHAnsi" w:hAnsiTheme="minorHAnsi"/>
              </w:rPr>
              <w:t xml:space="preserve"> (wea</w:t>
            </w:r>
            <w:r>
              <w:rPr>
                <w:rFonts w:asciiTheme="minorHAnsi" w:hAnsiTheme="minorHAnsi"/>
              </w:rPr>
              <w:t>k</w:t>
            </w:r>
            <w:r>
              <w:rPr>
                <w:rFonts w:asciiTheme="minorHAnsi" w:hAnsiTheme="minorHAnsi"/>
              </w:rPr>
              <w:t>nesses) occur. These are generally linear and o</w:t>
            </w:r>
            <w:r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cur at plate boundaries. Faulting can also occur in the middle of plates, often in e</w:t>
            </w:r>
            <w:r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>tinct orogenic belts or old plate bound</w:t>
            </w:r>
            <w:r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ries. Faulting occurs in the top 10 to 15km of the Earth’s crust. </w:t>
            </w:r>
          </w:p>
          <w:p w:rsidR="00EE3301" w:rsidRDefault="003E5CFA" w:rsidP="003E5CFA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Normal faults occur where there is te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sion – where the earth is stre</w:t>
            </w:r>
            <w:r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ching. </w:t>
            </w:r>
            <w:r w:rsidR="00C20DAE">
              <w:rPr>
                <w:rFonts w:asciiTheme="minorHAnsi" w:hAnsiTheme="minorHAnsi"/>
              </w:rPr>
              <w:t>With no</w:t>
            </w:r>
            <w:r w:rsidR="00C20DAE">
              <w:rPr>
                <w:rFonts w:asciiTheme="minorHAnsi" w:hAnsiTheme="minorHAnsi"/>
              </w:rPr>
              <w:t>r</w:t>
            </w:r>
            <w:r w:rsidR="00C20DAE">
              <w:rPr>
                <w:rFonts w:asciiTheme="minorHAnsi" w:hAnsiTheme="minorHAnsi"/>
              </w:rPr>
              <w:t xml:space="preserve">mal faults, the </w:t>
            </w:r>
            <w:r w:rsidR="00C20DAE" w:rsidRPr="00EE3301">
              <w:rPr>
                <w:rFonts w:asciiTheme="minorHAnsi" w:hAnsiTheme="minorHAnsi"/>
                <w:u w:val="single"/>
              </w:rPr>
              <w:t>hanging wall</w:t>
            </w:r>
            <w:r w:rsidR="00C20DAE">
              <w:rPr>
                <w:rFonts w:asciiTheme="minorHAnsi" w:hAnsiTheme="minorHAnsi"/>
              </w:rPr>
              <w:t xml:space="preserve"> moves downwards</w:t>
            </w:r>
            <w:r w:rsidR="00EE3301">
              <w:rPr>
                <w:rFonts w:asciiTheme="minorHAnsi" w:hAnsiTheme="minorHAnsi"/>
              </w:rPr>
              <w:t xml:space="preserve"> along a steep plane – the e</w:t>
            </w:r>
            <w:r w:rsidR="00EE3301">
              <w:rPr>
                <w:rFonts w:asciiTheme="minorHAnsi" w:hAnsiTheme="minorHAnsi"/>
              </w:rPr>
              <w:t>x</w:t>
            </w:r>
            <w:r w:rsidR="00EE3301">
              <w:rPr>
                <w:rFonts w:asciiTheme="minorHAnsi" w:hAnsiTheme="minorHAnsi"/>
              </w:rPr>
              <w:t xml:space="preserve">posed face is known as the </w:t>
            </w:r>
            <w:r w:rsidR="00EE3301" w:rsidRPr="00EE3301">
              <w:rPr>
                <w:rFonts w:asciiTheme="minorHAnsi" w:hAnsiTheme="minorHAnsi"/>
                <w:u w:val="single"/>
              </w:rPr>
              <w:t>fault scarp</w:t>
            </w:r>
            <w:r w:rsidR="00EE3301">
              <w:rPr>
                <w:rFonts w:asciiTheme="minorHAnsi" w:hAnsiTheme="minorHAnsi"/>
              </w:rPr>
              <w:t xml:space="preserve">. </w:t>
            </w:r>
          </w:p>
          <w:p w:rsidR="003E5CFA" w:rsidRDefault="003E5CFA" w:rsidP="003E5CFA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Greek mainland and islands are full of normal faults where the crust is ‘flowing away</w:t>
            </w:r>
            <w:r w:rsidR="00C20DAE">
              <w:rPr>
                <w:rFonts w:asciiTheme="minorHAnsi" w:hAnsiTheme="minorHAnsi"/>
              </w:rPr>
              <w:t xml:space="preserve">’ from the Alpine collision zone. </w:t>
            </w:r>
          </w:p>
          <w:p w:rsidR="00C20DAE" w:rsidRDefault="00C20DAE" w:rsidP="003E5CFA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Reverse faults occur where there is co</w:t>
            </w:r>
            <w:r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pression and are common in fold mou</w:t>
            </w:r>
            <w:r>
              <w:rPr>
                <w:rFonts w:asciiTheme="minorHAnsi" w:hAnsiTheme="minorHAnsi"/>
              </w:rPr>
              <w:t>n</w:t>
            </w:r>
            <w:r w:rsidR="00EE3301">
              <w:rPr>
                <w:rFonts w:asciiTheme="minorHAnsi" w:hAnsiTheme="minorHAnsi"/>
              </w:rPr>
              <w:t>tains and co</w:t>
            </w:r>
            <w:r w:rsidR="00EE3301">
              <w:rPr>
                <w:rFonts w:asciiTheme="minorHAnsi" w:hAnsiTheme="minorHAnsi"/>
              </w:rPr>
              <w:t>n</w:t>
            </w:r>
            <w:r w:rsidR="00EE3301">
              <w:rPr>
                <w:rFonts w:asciiTheme="minorHAnsi" w:hAnsiTheme="minorHAnsi"/>
              </w:rPr>
              <w:t>vergent plate margins.</w:t>
            </w:r>
            <w:r>
              <w:rPr>
                <w:rFonts w:asciiTheme="minorHAnsi" w:hAnsiTheme="minorHAnsi"/>
              </w:rPr>
              <w:t xml:space="preserve"> </w:t>
            </w:r>
            <w:r w:rsidR="00EE3301">
              <w:rPr>
                <w:rFonts w:asciiTheme="minorHAnsi" w:hAnsiTheme="minorHAnsi"/>
              </w:rPr>
              <w:t xml:space="preserve">The </w:t>
            </w:r>
            <w:r w:rsidR="00EE3301" w:rsidRPr="00EE3301">
              <w:rPr>
                <w:rFonts w:asciiTheme="minorHAnsi" w:hAnsiTheme="minorHAnsi"/>
                <w:u w:val="single"/>
              </w:rPr>
              <w:t>hanging wall</w:t>
            </w:r>
            <w:r w:rsidR="00EE3301">
              <w:rPr>
                <w:rFonts w:asciiTheme="minorHAnsi" w:hAnsiTheme="minorHAnsi"/>
              </w:rPr>
              <w:t xml:space="preserve"> moves upwards.</w:t>
            </w:r>
          </w:p>
          <w:p w:rsidR="002B14C0" w:rsidRPr="003E5CFA" w:rsidRDefault="00EE3301" w:rsidP="00CF49B2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Normal and reverse faults are called </w:t>
            </w:r>
            <w:r w:rsidRPr="00EE3301">
              <w:rPr>
                <w:rFonts w:asciiTheme="minorHAnsi" w:hAnsiTheme="minorHAnsi"/>
                <w:u w:val="single"/>
              </w:rPr>
              <w:t>dip-slip faults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>
              <w:rPr>
                <w:rFonts w:asciiTheme="minorHAnsi" w:hAnsiTheme="minorHAnsi"/>
              </w:rPr>
              <w:t xml:space="preserve">– movement occurs along the dip plane. </w:t>
            </w:r>
          </w:p>
        </w:tc>
        <w:tc>
          <w:tcPr>
            <w:tcW w:w="6256" w:type="dxa"/>
          </w:tcPr>
          <w:p w:rsidR="00EE3301" w:rsidRDefault="00EE3301" w:rsidP="00AE4D8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550545</wp:posOffset>
                  </wp:positionV>
                  <wp:extent cx="3771900" cy="2279015"/>
                  <wp:effectExtent l="19050" t="0" r="0" b="0"/>
                  <wp:wrapTight wrapText="bothSides">
                    <wp:wrapPolygon edited="0">
                      <wp:start x="-109" y="0"/>
                      <wp:lineTo x="-109" y="21486"/>
                      <wp:lineTo x="21600" y="21486"/>
                      <wp:lineTo x="21600" y="0"/>
                      <wp:lineTo x="-109" y="0"/>
                    </wp:wrapPolygon>
                  </wp:wrapTight>
                  <wp:docPr id="2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27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3301" w:rsidRDefault="00EE3301" w:rsidP="00EE3301">
            <w:pPr>
              <w:rPr>
                <w:sz w:val="32"/>
                <w:szCs w:val="32"/>
              </w:rPr>
            </w:pPr>
          </w:p>
          <w:p w:rsidR="00EE3301" w:rsidRDefault="002B14C0" w:rsidP="00EE330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382270</wp:posOffset>
                  </wp:positionV>
                  <wp:extent cx="3359785" cy="1541780"/>
                  <wp:effectExtent l="19050" t="0" r="0" b="0"/>
                  <wp:wrapNone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154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3301" w:rsidRPr="00EE3301" w:rsidRDefault="00EE3301" w:rsidP="00EE3301">
            <w:pPr>
              <w:rPr>
                <w:sz w:val="32"/>
                <w:szCs w:val="32"/>
              </w:rPr>
            </w:pPr>
          </w:p>
          <w:p w:rsidR="00497636" w:rsidRDefault="00EE3301" w:rsidP="00EE3301">
            <w:pPr>
              <w:tabs>
                <w:tab w:val="left" w:pos="477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EE3301" w:rsidRDefault="00EE3301" w:rsidP="00EE3301">
            <w:pPr>
              <w:tabs>
                <w:tab w:val="left" w:pos="4779"/>
              </w:tabs>
              <w:rPr>
                <w:sz w:val="32"/>
                <w:szCs w:val="32"/>
              </w:rPr>
            </w:pPr>
          </w:p>
          <w:p w:rsidR="00EE3301" w:rsidRDefault="00EE3301" w:rsidP="00EE3301">
            <w:pPr>
              <w:tabs>
                <w:tab w:val="left" w:pos="4779"/>
              </w:tabs>
              <w:rPr>
                <w:sz w:val="32"/>
                <w:szCs w:val="32"/>
              </w:rPr>
            </w:pPr>
          </w:p>
          <w:p w:rsidR="00EE3301" w:rsidRPr="00EE3301" w:rsidRDefault="00EE3301" w:rsidP="00EE3301">
            <w:pPr>
              <w:tabs>
                <w:tab w:val="left" w:pos="4779"/>
              </w:tabs>
              <w:rPr>
                <w:sz w:val="32"/>
                <w:szCs w:val="32"/>
              </w:rPr>
            </w:pPr>
          </w:p>
        </w:tc>
      </w:tr>
      <w:tr w:rsidR="007C0F8A" w:rsidRPr="005825A6" w:rsidTr="00CC4741">
        <w:tc>
          <w:tcPr>
            <w:tcW w:w="3158" w:type="dxa"/>
          </w:tcPr>
          <w:p w:rsidR="004349E5" w:rsidRDefault="004349E5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349E5" w:rsidRDefault="004349E5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6390" w:rsidRDefault="00A5639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6390" w:rsidRDefault="00A5639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6390" w:rsidRDefault="00A5639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6390" w:rsidRDefault="00A5639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6390" w:rsidRDefault="00A5639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E5706" w:rsidRDefault="005E5706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49B2" w:rsidRDefault="00CF49B2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CF49B2" w:rsidRDefault="00CF49B2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E5706" w:rsidRDefault="005E5706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6390" w:rsidRDefault="00A5639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C0F8A" w:rsidRDefault="00BE713B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Mountain building</w:t>
            </w:r>
            <w:r w:rsidR="00497636">
              <w:rPr>
                <w:b/>
                <w:sz w:val="28"/>
                <w:szCs w:val="28"/>
              </w:rPr>
              <w:t xml:space="preserve"> </w:t>
            </w:r>
            <w:r w:rsidR="002B14C0">
              <w:rPr>
                <w:b/>
                <w:sz w:val="28"/>
                <w:szCs w:val="28"/>
              </w:rPr>
              <w:t>and orogeny</w:t>
            </w:r>
          </w:p>
          <w:p w:rsidR="00497636" w:rsidRDefault="00497636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2B14C0" w:rsidRDefault="00564CB0" w:rsidP="002B14C0">
            <w:pPr>
              <w:pStyle w:val="NormalWeb"/>
              <w:jc w:val="both"/>
              <w:rPr>
                <w:rFonts w:asciiTheme="minorHAnsi" w:hAnsiTheme="minorHAnsi"/>
                <w:b/>
                <w:bCs/>
              </w:rPr>
            </w:pPr>
            <w:r w:rsidRPr="00564CB0">
              <w:rPr>
                <w:rFonts w:asciiTheme="minorHAnsi" w:hAnsiTheme="minorHAnsi"/>
                <w:b/>
                <w:bCs/>
              </w:rPr>
              <w:t>Orogeny</w:t>
            </w:r>
            <w:r w:rsidRPr="00564CB0">
              <w:rPr>
                <w:rFonts w:asciiTheme="minorHAnsi" w:hAnsiTheme="minorHAnsi"/>
              </w:rPr>
              <w:t xml:space="preserve"> refers to forces and events lea</w:t>
            </w:r>
            <w:r w:rsidRPr="00564CB0">
              <w:rPr>
                <w:rFonts w:asciiTheme="minorHAnsi" w:hAnsiTheme="minorHAnsi"/>
              </w:rPr>
              <w:t>d</w:t>
            </w:r>
            <w:r w:rsidRPr="00564CB0">
              <w:rPr>
                <w:rFonts w:asciiTheme="minorHAnsi" w:hAnsiTheme="minorHAnsi"/>
              </w:rPr>
              <w:t>ing to a severe</w:t>
            </w:r>
            <w:r w:rsidR="002B14C0">
              <w:rPr>
                <w:rFonts w:asciiTheme="minorHAnsi" w:hAnsiTheme="minorHAnsi"/>
              </w:rPr>
              <w:t xml:space="preserve"> structural defo</w:t>
            </w:r>
            <w:r w:rsidR="002B14C0">
              <w:rPr>
                <w:rFonts w:asciiTheme="minorHAnsi" w:hAnsiTheme="minorHAnsi"/>
              </w:rPr>
              <w:t>r</w:t>
            </w:r>
            <w:r w:rsidR="002B14C0">
              <w:rPr>
                <w:rFonts w:asciiTheme="minorHAnsi" w:hAnsiTheme="minorHAnsi"/>
              </w:rPr>
              <w:t>mation of the E</w:t>
            </w:r>
            <w:r w:rsidRPr="00564CB0">
              <w:rPr>
                <w:rFonts w:asciiTheme="minorHAnsi" w:hAnsiTheme="minorHAnsi"/>
              </w:rPr>
              <w:t>arth's crust due to the engag</w:t>
            </w:r>
            <w:r w:rsidRPr="00564CB0">
              <w:rPr>
                <w:rFonts w:asciiTheme="minorHAnsi" w:hAnsiTheme="minorHAnsi"/>
              </w:rPr>
              <w:t>e</w:t>
            </w:r>
            <w:r w:rsidRPr="00564CB0">
              <w:rPr>
                <w:rFonts w:asciiTheme="minorHAnsi" w:hAnsiTheme="minorHAnsi"/>
              </w:rPr>
              <w:t xml:space="preserve">ment of </w:t>
            </w:r>
            <w:r w:rsidRPr="00A56390">
              <w:rPr>
                <w:rFonts w:asciiTheme="minorHAnsi" w:hAnsiTheme="minorHAnsi"/>
              </w:rPr>
              <w:t>tectonic plates</w:t>
            </w:r>
            <w:r w:rsidRPr="00564CB0">
              <w:rPr>
                <w:rFonts w:asciiTheme="minorHAnsi" w:hAnsiTheme="minorHAnsi"/>
              </w:rPr>
              <w:t>. Response to such e</w:t>
            </w:r>
            <w:r w:rsidRPr="00564CB0">
              <w:rPr>
                <w:rFonts w:asciiTheme="minorHAnsi" w:hAnsiTheme="minorHAnsi"/>
              </w:rPr>
              <w:t>n</w:t>
            </w:r>
            <w:r w:rsidRPr="00564CB0">
              <w:rPr>
                <w:rFonts w:asciiTheme="minorHAnsi" w:hAnsiTheme="minorHAnsi"/>
              </w:rPr>
              <w:t xml:space="preserve">gagement results in the formation of long tracts of highly deformed rock called </w:t>
            </w:r>
            <w:r w:rsidRPr="00564CB0">
              <w:rPr>
                <w:rFonts w:asciiTheme="minorHAnsi" w:hAnsiTheme="minorHAnsi"/>
                <w:b/>
                <w:bCs/>
              </w:rPr>
              <w:t>or</w:t>
            </w:r>
            <w:r w:rsidRPr="00564CB0">
              <w:rPr>
                <w:rFonts w:asciiTheme="minorHAnsi" w:hAnsiTheme="minorHAnsi"/>
                <w:b/>
                <w:bCs/>
              </w:rPr>
              <w:t>o</w:t>
            </w:r>
            <w:r w:rsidRPr="00564CB0">
              <w:rPr>
                <w:rFonts w:asciiTheme="minorHAnsi" w:hAnsiTheme="minorHAnsi"/>
                <w:b/>
                <w:bCs/>
              </w:rPr>
              <w:t>gens</w:t>
            </w:r>
            <w:r w:rsidRPr="00564CB0">
              <w:rPr>
                <w:rFonts w:asciiTheme="minorHAnsi" w:hAnsiTheme="minorHAnsi"/>
              </w:rPr>
              <w:t xml:space="preserve"> or </w:t>
            </w:r>
            <w:r w:rsidRPr="00564CB0">
              <w:rPr>
                <w:rFonts w:asciiTheme="minorHAnsi" w:hAnsiTheme="minorHAnsi"/>
                <w:b/>
                <w:bCs/>
              </w:rPr>
              <w:t>oroge</w:t>
            </w:r>
            <w:r w:rsidRPr="00564CB0">
              <w:rPr>
                <w:rFonts w:asciiTheme="minorHAnsi" w:hAnsiTheme="minorHAnsi"/>
                <w:b/>
                <w:bCs/>
              </w:rPr>
              <w:t>n</w:t>
            </w:r>
            <w:r w:rsidRPr="00564CB0">
              <w:rPr>
                <w:rFonts w:asciiTheme="minorHAnsi" w:hAnsiTheme="minorHAnsi"/>
                <w:b/>
                <w:bCs/>
              </w:rPr>
              <w:t>ic belts</w:t>
            </w:r>
            <w:r w:rsidR="002B14C0">
              <w:rPr>
                <w:rFonts w:asciiTheme="minorHAnsi" w:hAnsiTheme="minorHAnsi"/>
                <w:b/>
                <w:bCs/>
              </w:rPr>
              <w:t>. I</w:t>
            </w:r>
            <w:r w:rsidRPr="00564CB0">
              <w:rPr>
                <w:rFonts w:asciiTheme="minorHAnsi" w:hAnsiTheme="minorHAnsi"/>
              </w:rPr>
              <w:t xml:space="preserve">t is the primary mechanism by which </w:t>
            </w:r>
            <w:r w:rsidRPr="00A56390">
              <w:rPr>
                <w:rFonts w:asciiTheme="minorHAnsi" w:hAnsiTheme="minorHAnsi"/>
              </w:rPr>
              <w:t>mountains are built</w:t>
            </w:r>
            <w:r w:rsidRPr="00564CB0">
              <w:rPr>
                <w:rFonts w:asciiTheme="minorHAnsi" w:hAnsiTheme="minorHAnsi"/>
              </w:rPr>
              <w:t xml:space="preserve"> on continents. Orogens d</w:t>
            </w:r>
            <w:r w:rsidRPr="00564CB0">
              <w:rPr>
                <w:rFonts w:asciiTheme="minorHAnsi" w:hAnsiTheme="minorHAnsi"/>
              </w:rPr>
              <w:t>e</w:t>
            </w:r>
            <w:r w:rsidRPr="00564CB0">
              <w:rPr>
                <w:rFonts w:asciiTheme="minorHAnsi" w:hAnsiTheme="minorHAnsi"/>
              </w:rPr>
              <w:t>velop while a continental plate is crumpled and thic</w:t>
            </w:r>
            <w:r w:rsidRPr="00564CB0">
              <w:rPr>
                <w:rFonts w:asciiTheme="minorHAnsi" w:hAnsiTheme="minorHAnsi"/>
              </w:rPr>
              <w:t>k</w:t>
            </w:r>
            <w:r w:rsidRPr="00564CB0">
              <w:rPr>
                <w:rFonts w:asciiTheme="minorHAnsi" w:hAnsiTheme="minorHAnsi"/>
              </w:rPr>
              <w:t xml:space="preserve">ened to form </w:t>
            </w:r>
            <w:r w:rsidRPr="00A56390">
              <w:rPr>
                <w:rFonts w:asciiTheme="minorHAnsi" w:hAnsiTheme="minorHAnsi"/>
              </w:rPr>
              <w:t>mountain ranges</w:t>
            </w:r>
            <w:r w:rsidRPr="00564CB0">
              <w:rPr>
                <w:rFonts w:asciiTheme="minorHAnsi" w:hAnsiTheme="minorHAnsi"/>
              </w:rPr>
              <w:t>, and i</w:t>
            </w:r>
            <w:r w:rsidRPr="00564CB0">
              <w:rPr>
                <w:rFonts w:asciiTheme="minorHAnsi" w:hAnsiTheme="minorHAnsi"/>
              </w:rPr>
              <w:t>n</w:t>
            </w:r>
            <w:r w:rsidRPr="00564CB0">
              <w:rPr>
                <w:rFonts w:asciiTheme="minorHAnsi" w:hAnsiTheme="minorHAnsi"/>
              </w:rPr>
              <w:t xml:space="preserve">volve a great range of geological processes collectively called </w:t>
            </w:r>
            <w:r w:rsidR="00A56390">
              <w:rPr>
                <w:rFonts w:asciiTheme="minorHAnsi" w:hAnsiTheme="minorHAnsi"/>
                <w:b/>
                <w:bCs/>
              </w:rPr>
              <w:t>Orogenesis</w:t>
            </w:r>
            <w:r w:rsidR="00E44056">
              <w:rPr>
                <w:rFonts w:asciiTheme="minorHAnsi" w:hAnsiTheme="minorHAnsi"/>
                <w:b/>
                <w:bCs/>
              </w:rPr>
              <w:t>.</w:t>
            </w:r>
          </w:p>
          <w:p w:rsidR="00E44056" w:rsidRPr="00E44056" w:rsidRDefault="00E44056" w:rsidP="002B14C0">
            <w:pPr>
              <w:pStyle w:val="NormalWeb"/>
              <w:jc w:val="both"/>
              <w:rPr>
                <w:rFonts w:asciiTheme="minorHAnsi" w:hAnsiTheme="minorHAnsi"/>
              </w:rPr>
            </w:pPr>
            <w:r w:rsidRPr="00E44056">
              <w:rPr>
                <w:rFonts w:asciiTheme="minorHAnsi" w:hAnsiTheme="minorHAnsi"/>
                <w:b/>
                <w:bCs/>
              </w:rPr>
              <w:t>Mountain formation</w:t>
            </w:r>
            <w:r w:rsidRPr="00E44056">
              <w:rPr>
                <w:rFonts w:asciiTheme="minorHAnsi" w:hAnsiTheme="minorHAnsi"/>
              </w:rPr>
              <w:t xml:space="preserve"> refers to the geolo</w:t>
            </w:r>
            <w:r w:rsidRPr="00E44056">
              <w:rPr>
                <w:rFonts w:asciiTheme="minorHAnsi" w:hAnsiTheme="minorHAnsi"/>
              </w:rPr>
              <w:t>g</w:t>
            </w:r>
            <w:r w:rsidRPr="00E44056">
              <w:rPr>
                <w:rFonts w:asciiTheme="minorHAnsi" w:hAnsiTheme="minorHAnsi"/>
              </w:rPr>
              <w:t>ical processes that underlie the formation of mountains. These processes are ass</w:t>
            </w:r>
            <w:r w:rsidRPr="00E44056">
              <w:rPr>
                <w:rFonts w:asciiTheme="minorHAnsi" w:hAnsiTheme="minorHAnsi"/>
              </w:rPr>
              <w:t>o</w:t>
            </w:r>
            <w:r w:rsidRPr="00E44056">
              <w:rPr>
                <w:rFonts w:asciiTheme="minorHAnsi" w:hAnsiTheme="minorHAnsi"/>
              </w:rPr>
              <w:t>ciated with large-scale movements of the earth's crust (plate tectonics)</w:t>
            </w:r>
            <w:r>
              <w:rPr>
                <w:rFonts w:asciiTheme="minorHAnsi" w:hAnsiTheme="minorHAnsi"/>
              </w:rPr>
              <w:t>.</w:t>
            </w:r>
            <w:r w:rsidRPr="00E44056">
              <w:rPr>
                <w:rFonts w:asciiTheme="minorHAnsi" w:hAnsiTheme="minorHAnsi"/>
              </w:rPr>
              <w:t>The form</w:t>
            </w:r>
            <w:r w:rsidRPr="00E44056">
              <w:rPr>
                <w:rFonts w:asciiTheme="minorHAnsi" w:hAnsiTheme="minorHAnsi"/>
              </w:rPr>
              <w:t>a</w:t>
            </w:r>
            <w:r w:rsidRPr="00E44056">
              <w:rPr>
                <w:rFonts w:asciiTheme="minorHAnsi" w:hAnsiTheme="minorHAnsi"/>
              </w:rPr>
              <w:t>tion of mountain ranges occurs by means of lateral movements as opposed to ve</w:t>
            </w:r>
            <w:r w:rsidRPr="00E44056">
              <w:rPr>
                <w:rFonts w:asciiTheme="minorHAnsi" w:hAnsiTheme="minorHAnsi"/>
              </w:rPr>
              <w:t>r</w:t>
            </w:r>
            <w:r w:rsidRPr="00E44056">
              <w:rPr>
                <w:rFonts w:asciiTheme="minorHAnsi" w:hAnsiTheme="minorHAnsi"/>
              </w:rPr>
              <w:t>tical ones. Mou</w:t>
            </w:r>
            <w:r w:rsidRPr="00E44056">
              <w:rPr>
                <w:rFonts w:asciiTheme="minorHAnsi" w:hAnsiTheme="minorHAnsi"/>
              </w:rPr>
              <w:t>n</w:t>
            </w:r>
            <w:r w:rsidRPr="00E44056">
              <w:rPr>
                <w:rFonts w:asciiTheme="minorHAnsi" w:hAnsiTheme="minorHAnsi"/>
              </w:rPr>
              <w:t>tain formation is related to plate tectonics. Folding, faulting, vo</w:t>
            </w:r>
            <w:r w:rsidRPr="00E44056">
              <w:rPr>
                <w:rFonts w:asciiTheme="minorHAnsi" w:hAnsiTheme="minorHAnsi"/>
              </w:rPr>
              <w:t>l</w:t>
            </w:r>
            <w:r w:rsidRPr="00E44056">
              <w:rPr>
                <w:rFonts w:asciiTheme="minorHAnsi" w:hAnsiTheme="minorHAnsi"/>
              </w:rPr>
              <w:t>canic activity, igneous intrusion and m</w:t>
            </w:r>
            <w:r w:rsidRPr="00E44056">
              <w:rPr>
                <w:rFonts w:asciiTheme="minorHAnsi" w:hAnsiTheme="minorHAnsi"/>
              </w:rPr>
              <w:t>e</w:t>
            </w:r>
            <w:r w:rsidRPr="00E44056">
              <w:rPr>
                <w:rFonts w:asciiTheme="minorHAnsi" w:hAnsiTheme="minorHAnsi"/>
              </w:rPr>
              <w:t>tamorphism are all parts of the orogenic process of mountain building.</w:t>
            </w:r>
            <w:r w:rsidR="002B14C0">
              <w:rPr>
                <w:rFonts w:asciiTheme="minorHAnsi" w:hAnsiTheme="minorHAnsi"/>
              </w:rPr>
              <w:t xml:space="preserve"> </w:t>
            </w:r>
            <w:r w:rsidRPr="00E44056">
              <w:rPr>
                <w:rFonts w:asciiTheme="minorHAnsi" w:hAnsiTheme="minorHAnsi"/>
              </w:rPr>
              <w:t>The unde</w:t>
            </w:r>
            <w:r w:rsidRPr="00E44056">
              <w:rPr>
                <w:rFonts w:asciiTheme="minorHAnsi" w:hAnsiTheme="minorHAnsi"/>
              </w:rPr>
              <w:t>r</w:t>
            </w:r>
            <w:r w:rsidRPr="00E44056">
              <w:rPr>
                <w:rFonts w:asciiTheme="minorHAnsi" w:hAnsiTheme="minorHAnsi"/>
              </w:rPr>
              <w:t>stan</w:t>
            </w:r>
            <w:r w:rsidRPr="00E44056">
              <w:rPr>
                <w:rFonts w:asciiTheme="minorHAnsi" w:hAnsiTheme="minorHAnsi"/>
              </w:rPr>
              <w:t>d</w:t>
            </w:r>
            <w:r w:rsidRPr="00E44056">
              <w:rPr>
                <w:rFonts w:asciiTheme="minorHAnsi" w:hAnsiTheme="minorHAnsi"/>
              </w:rPr>
              <w:t xml:space="preserve">ing of specific landscape features in terms of the underlying tectonic processes is called </w:t>
            </w:r>
            <w:r w:rsidRPr="00E44056">
              <w:rPr>
                <w:rFonts w:asciiTheme="minorHAnsi" w:hAnsiTheme="minorHAnsi"/>
                <w:i/>
                <w:iCs/>
              </w:rPr>
              <w:t>tectonic geomorpho</w:t>
            </w:r>
            <w:r w:rsidRPr="00E44056">
              <w:rPr>
                <w:rFonts w:asciiTheme="minorHAnsi" w:hAnsiTheme="minorHAnsi"/>
                <w:i/>
                <w:iCs/>
              </w:rPr>
              <w:t>l</w:t>
            </w:r>
            <w:r w:rsidRPr="00E44056">
              <w:rPr>
                <w:rFonts w:asciiTheme="minorHAnsi" w:hAnsiTheme="minorHAnsi"/>
                <w:i/>
                <w:iCs/>
              </w:rPr>
              <w:t>ogy</w:t>
            </w:r>
            <w:r w:rsidRPr="00E44056">
              <w:rPr>
                <w:rFonts w:asciiTheme="minorHAnsi" w:hAnsiTheme="minorHAnsi"/>
              </w:rPr>
              <w:t xml:space="preserve">, and the study of geologically young or ongoing processes is called </w:t>
            </w:r>
            <w:r w:rsidRPr="00E44056">
              <w:rPr>
                <w:rFonts w:asciiTheme="minorHAnsi" w:hAnsiTheme="minorHAnsi"/>
                <w:i/>
                <w:iCs/>
              </w:rPr>
              <w:t>neotecto</w:t>
            </w:r>
            <w:r w:rsidRPr="00E44056">
              <w:rPr>
                <w:rFonts w:asciiTheme="minorHAnsi" w:hAnsiTheme="minorHAnsi"/>
                <w:i/>
                <w:iCs/>
              </w:rPr>
              <w:t>n</w:t>
            </w:r>
            <w:r w:rsidRPr="00E44056">
              <w:rPr>
                <w:rFonts w:asciiTheme="minorHAnsi" w:hAnsiTheme="minorHAnsi"/>
                <w:i/>
                <w:iCs/>
              </w:rPr>
              <w:t>ics</w:t>
            </w:r>
            <w:r>
              <w:rPr>
                <w:rFonts w:asciiTheme="minorHAnsi" w:hAnsiTheme="minorHAnsi"/>
              </w:rPr>
              <w:t>.</w:t>
            </w:r>
          </w:p>
          <w:p w:rsidR="007C0F8A" w:rsidRPr="00031A69" w:rsidRDefault="007C0F8A" w:rsidP="00BE713B">
            <w:pPr>
              <w:pStyle w:val="NormalWeb"/>
            </w:pPr>
          </w:p>
        </w:tc>
        <w:tc>
          <w:tcPr>
            <w:tcW w:w="6256" w:type="dxa"/>
          </w:tcPr>
          <w:p w:rsidR="004349E5" w:rsidRDefault="004349E5" w:rsidP="00AE4D80">
            <w:pPr>
              <w:spacing w:after="0" w:line="240" w:lineRule="auto"/>
              <w:rPr>
                <w:sz w:val="32"/>
                <w:szCs w:val="32"/>
              </w:rPr>
            </w:pPr>
          </w:p>
          <w:p w:rsidR="007C0F8A" w:rsidRPr="004349E5" w:rsidRDefault="002B14C0" w:rsidP="004349E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3249930</wp:posOffset>
                  </wp:positionV>
                  <wp:extent cx="3350895" cy="1882775"/>
                  <wp:effectExtent l="19050" t="0" r="1905" b="0"/>
                  <wp:wrapNone/>
                  <wp:docPr id="2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188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438150</wp:posOffset>
                  </wp:positionV>
                  <wp:extent cx="3771265" cy="1991995"/>
                  <wp:effectExtent l="19050" t="0" r="635" b="0"/>
                  <wp:wrapTight wrapText="bothSides">
                    <wp:wrapPolygon edited="0">
                      <wp:start x="-109" y="0"/>
                      <wp:lineTo x="-109" y="21483"/>
                      <wp:lineTo x="21604" y="21483"/>
                      <wp:lineTo x="21604" y="0"/>
                      <wp:lineTo x="-109" y="0"/>
                    </wp:wrapPolygon>
                  </wp:wrapTight>
                  <wp:docPr id="2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265" cy="199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6390">
              <w:rPr>
                <w:noProof/>
                <w:sz w:val="32"/>
                <w:szCs w:val="32"/>
                <w:lang w:val="en-US"/>
              </w:rPr>
              <w:t xml:space="preserve"> </w:t>
            </w:r>
          </w:p>
        </w:tc>
      </w:tr>
      <w:tr w:rsidR="007963F4" w:rsidRPr="005825A6" w:rsidTr="00CC4741">
        <w:tc>
          <w:tcPr>
            <w:tcW w:w="3158" w:type="dxa"/>
          </w:tcPr>
          <w:p w:rsidR="007963F4" w:rsidRDefault="007963F4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4CB0" w:rsidRDefault="00564CB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4CB0" w:rsidRDefault="00564CB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4CB0" w:rsidRDefault="00564CB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4CB0" w:rsidRDefault="00564CB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4CB0" w:rsidRDefault="00564CB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4CB0" w:rsidRDefault="00564CB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963F4" w:rsidRPr="005825A6" w:rsidRDefault="00BE713B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Fold mountains</w:t>
            </w:r>
          </w:p>
          <w:p w:rsidR="007963F4" w:rsidRPr="005825A6" w:rsidRDefault="007963F4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564CB0" w:rsidRPr="00031A69" w:rsidRDefault="00497636" w:rsidP="003E5CFA">
            <w:pPr>
              <w:spacing w:after="0" w:line="240" w:lineRule="auto"/>
            </w:pPr>
            <w:r>
              <w:t>Fold mountains are gene</w:t>
            </w:r>
            <w:r>
              <w:t>r</w:t>
            </w:r>
            <w:r>
              <w:t xml:space="preserve">ally formed in the less deformed areas adjacent to areas strongly affected by </w:t>
            </w:r>
            <w:r w:rsidRPr="00497636">
              <w:t>thrust tectonics</w:t>
            </w:r>
            <w:r>
              <w:t>. Typ</w:t>
            </w:r>
            <w:r>
              <w:t>i</w:t>
            </w:r>
            <w:r>
              <w:t>cally they are found in the for</w:t>
            </w:r>
            <w:r>
              <w:t>e</w:t>
            </w:r>
            <w:r>
              <w:t xml:space="preserve">land region where a major mechanically weak </w:t>
            </w:r>
            <w:r w:rsidRPr="00497636">
              <w:t>decoll</w:t>
            </w:r>
            <w:r w:rsidRPr="00497636">
              <w:t>e</w:t>
            </w:r>
            <w:r w:rsidRPr="00497636">
              <w:t>ment</w:t>
            </w:r>
            <w:r>
              <w:t xml:space="preserve"> horizon is present. The frontal </w:t>
            </w:r>
            <w:r w:rsidRPr="00497636">
              <w:t>thrust</w:t>
            </w:r>
            <w:r>
              <w:t xml:space="preserve"> (or thrusts) propagate(s) a long distance along this horizon and subsequent mov</w:t>
            </w:r>
            <w:r>
              <w:t>e</w:t>
            </w:r>
            <w:r>
              <w:t>ment on the thrust can give rise to a s</w:t>
            </w:r>
            <w:r>
              <w:t>e</w:t>
            </w:r>
            <w:r>
              <w:t>quence of folds as the han</w:t>
            </w:r>
            <w:r>
              <w:t>g</w:t>
            </w:r>
            <w:r>
              <w:t xml:space="preserve">ing wall of the thrust effectively crumples. The </w:t>
            </w:r>
            <w:r w:rsidRPr="00497636">
              <w:t>anticl</w:t>
            </w:r>
            <w:r w:rsidRPr="00497636">
              <w:t>i</w:t>
            </w:r>
            <w:r w:rsidRPr="00497636">
              <w:t>nal</w:t>
            </w:r>
            <w:r>
              <w:t xml:space="preserve"> crests may be high enough to form mou</w:t>
            </w:r>
            <w:r>
              <w:t>n</w:t>
            </w:r>
            <w:r>
              <w:t xml:space="preserve">tains. Most fold mountains are likely to be relatively young in geological terms as they will start to be </w:t>
            </w:r>
            <w:r w:rsidRPr="00497636">
              <w:t>eroded</w:t>
            </w:r>
            <w:r>
              <w:t xml:space="preserve"> as soon as they are formed.</w:t>
            </w:r>
          </w:p>
        </w:tc>
        <w:tc>
          <w:tcPr>
            <w:tcW w:w="6256" w:type="dxa"/>
            <w:vMerge w:val="restart"/>
          </w:tcPr>
          <w:p w:rsidR="007963F4" w:rsidRDefault="007963F4" w:rsidP="00AE4D80">
            <w:pPr>
              <w:spacing w:after="0" w:line="240" w:lineRule="auto"/>
              <w:rPr>
                <w:sz w:val="32"/>
                <w:szCs w:val="32"/>
              </w:rPr>
            </w:pPr>
          </w:p>
          <w:p w:rsidR="007963F4" w:rsidRPr="00F05A7B" w:rsidRDefault="00564CB0" w:rsidP="00AE4D8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125730</wp:posOffset>
                  </wp:positionV>
                  <wp:extent cx="3507740" cy="2410460"/>
                  <wp:effectExtent l="19050" t="0" r="0" b="0"/>
                  <wp:wrapNone/>
                  <wp:docPr id="2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740" cy="241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63F4" w:rsidRPr="00F05A7B" w:rsidRDefault="007963F4" w:rsidP="00AE4D80">
            <w:pPr>
              <w:rPr>
                <w:sz w:val="32"/>
                <w:szCs w:val="32"/>
              </w:rPr>
            </w:pPr>
          </w:p>
          <w:p w:rsidR="007963F4" w:rsidRPr="00F05A7B" w:rsidRDefault="007963F4" w:rsidP="00AE4D80">
            <w:pPr>
              <w:rPr>
                <w:sz w:val="32"/>
                <w:szCs w:val="32"/>
              </w:rPr>
            </w:pPr>
          </w:p>
          <w:p w:rsidR="007963F4" w:rsidRPr="00F05A7B" w:rsidRDefault="007963F4" w:rsidP="00AE4D80">
            <w:pPr>
              <w:rPr>
                <w:sz w:val="32"/>
                <w:szCs w:val="32"/>
              </w:rPr>
            </w:pPr>
          </w:p>
          <w:p w:rsidR="007963F4" w:rsidRPr="00F05A7B" w:rsidRDefault="007963F4" w:rsidP="00AE4D80">
            <w:pPr>
              <w:rPr>
                <w:sz w:val="32"/>
                <w:szCs w:val="32"/>
              </w:rPr>
            </w:pPr>
          </w:p>
          <w:p w:rsidR="007963F4" w:rsidRDefault="007963F4" w:rsidP="00AE4D80">
            <w:pPr>
              <w:rPr>
                <w:sz w:val="32"/>
                <w:szCs w:val="32"/>
              </w:rPr>
            </w:pPr>
          </w:p>
          <w:p w:rsidR="00564CB0" w:rsidRDefault="00564CB0" w:rsidP="00AE4D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156210</wp:posOffset>
                  </wp:positionV>
                  <wp:extent cx="3816350" cy="2422525"/>
                  <wp:effectExtent l="19050" t="0" r="0" b="0"/>
                  <wp:wrapTight wrapText="bothSides">
                    <wp:wrapPolygon edited="0">
                      <wp:start x="-108" y="0"/>
                      <wp:lineTo x="-108" y="21402"/>
                      <wp:lineTo x="21564" y="21402"/>
                      <wp:lineTo x="21564" y="0"/>
                      <wp:lineTo x="-108" y="0"/>
                    </wp:wrapPolygon>
                  </wp:wrapTight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242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4741" w:rsidRDefault="00CC4741" w:rsidP="00AE4D80">
            <w:pPr>
              <w:jc w:val="center"/>
              <w:rPr>
                <w:sz w:val="32"/>
                <w:szCs w:val="32"/>
              </w:rPr>
            </w:pPr>
          </w:p>
          <w:p w:rsidR="00CC4741" w:rsidRDefault="00CC4741" w:rsidP="00AE4D80">
            <w:pPr>
              <w:jc w:val="center"/>
              <w:rPr>
                <w:sz w:val="32"/>
                <w:szCs w:val="32"/>
              </w:rPr>
            </w:pPr>
          </w:p>
          <w:p w:rsidR="00CC4741" w:rsidRDefault="00CC4741" w:rsidP="00AE4D80">
            <w:pPr>
              <w:jc w:val="center"/>
              <w:rPr>
                <w:sz w:val="32"/>
                <w:szCs w:val="32"/>
              </w:rPr>
            </w:pPr>
          </w:p>
          <w:p w:rsidR="007963F4" w:rsidRPr="00F05A7B" w:rsidRDefault="00564CB0" w:rsidP="00AE4D8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352425</wp:posOffset>
                  </wp:positionV>
                  <wp:extent cx="3566160" cy="1781175"/>
                  <wp:effectExtent l="19050" t="0" r="0" b="0"/>
                  <wp:wrapTight wrapText="bothSides">
                    <wp:wrapPolygon edited="0">
                      <wp:start x="-115" y="0"/>
                      <wp:lineTo x="-115" y="21484"/>
                      <wp:lineTo x="21577" y="21484"/>
                      <wp:lineTo x="21577" y="0"/>
                      <wp:lineTo x="-115" y="0"/>
                    </wp:wrapPolygon>
                  </wp:wrapTight>
                  <wp:docPr id="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63F4" w:rsidRPr="005825A6" w:rsidTr="00CC4741">
        <w:tc>
          <w:tcPr>
            <w:tcW w:w="3158" w:type="dxa"/>
          </w:tcPr>
          <w:p w:rsidR="007963F4" w:rsidRDefault="007963F4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963F4" w:rsidRDefault="00BE713B" w:rsidP="00BE713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Fold-thrust belt</w:t>
            </w:r>
          </w:p>
        </w:tc>
        <w:tc>
          <w:tcPr>
            <w:tcW w:w="4392" w:type="dxa"/>
          </w:tcPr>
          <w:p w:rsidR="002B14C0" w:rsidRPr="00564CB0" w:rsidRDefault="00564CB0" w:rsidP="00474B7A">
            <w:pPr>
              <w:spacing w:after="0" w:line="240" w:lineRule="auto"/>
              <w:rPr>
                <w:sz w:val="24"/>
                <w:szCs w:val="24"/>
              </w:rPr>
            </w:pPr>
            <w:r w:rsidRPr="00564CB0">
              <w:rPr>
                <w:sz w:val="24"/>
                <w:szCs w:val="24"/>
              </w:rPr>
              <w:t xml:space="preserve">A </w:t>
            </w:r>
            <w:r w:rsidRPr="00564CB0">
              <w:rPr>
                <w:b/>
                <w:bCs/>
                <w:sz w:val="24"/>
                <w:szCs w:val="24"/>
              </w:rPr>
              <w:t>fold and thrust belt</w:t>
            </w:r>
            <w:r w:rsidRPr="00564CB0">
              <w:rPr>
                <w:sz w:val="24"/>
                <w:szCs w:val="24"/>
              </w:rPr>
              <w:t xml:space="preserve"> is a series of mou</w:t>
            </w:r>
            <w:r w:rsidRPr="00564CB0">
              <w:rPr>
                <w:sz w:val="24"/>
                <w:szCs w:val="24"/>
              </w:rPr>
              <w:t>n</w:t>
            </w:r>
            <w:r w:rsidRPr="00564CB0">
              <w:rPr>
                <w:sz w:val="24"/>
                <w:szCs w:val="24"/>
              </w:rPr>
              <w:t>tainous foothills, adjacent to an orogenic belt, that form due to compression. Fold-thrust belts commonly form in the for</w:t>
            </w:r>
            <w:r w:rsidRPr="00564CB0">
              <w:rPr>
                <w:sz w:val="24"/>
                <w:szCs w:val="24"/>
              </w:rPr>
              <w:t>e</w:t>
            </w:r>
            <w:r w:rsidRPr="00564CB0">
              <w:rPr>
                <w:sz w:val="24"/>
                <w:szCs w:val="24"/>
              </w:rPr>
              <w:t>lands adjacent to major orogens as d</w:t>
            </w:r>
            <w:r w:rsidRPr="00564CB0">
              <w:rPr>
                <w:sz w:val="24"/>
                <w:szCs w:val="24"/>
              </w:rPr>
              <w:t>e</w:t>
            </w:r>
            <w:r w:rsidRPr="00564CB0">
              <w:rPr>
                <w:sz w:val="24"/>
                <w:szCs w:val="24"/>
              </w:rPr>
              <w:t>formation prop</w:t>
            </w:r>
            <w:r w:rsidRPr="00564CB0">
              <w:rPr>
                <w:sz w:val="24"/>
                <w:szCs w:val="24"/>
              </w:rPr>
              <w:t>a</w:t>
            </w:r>
            <w:r w:rsidRPr="00564CB0">
              <w:rPr>
                <w:sz w:val="24"/>
                <w:szCs w:val="24"/>
              </w:rPr>
              <w:t>gates outwards. Fold and thrust belts usually co</w:t>
            </w:r>
            <w:r w:rsidRPr="00564CB0">
              <w:rPr>
                <w:sz w:val="24"/>
                <w:szCs w:val="24"/>
              </w:rPr>
              <w:t>m</w:t>
            </w:r>
            <w:r w:rsidRPr="00564CB0">
              <w:rPr>
                <w:sz w:val="24"/>
                <w:szCs w:val="24"/>
              </w:rPr>
              <w:t>prise both folds and thrust faults, commonly interrelated.</w:t>
            </w:r>
          </w:p>
        </w:tc>
        <w:tc>
          <w:tcPr>
            <w:tcW w:w="6256" w:type="dxa"/>
            <w:vMerge/>
          </w:tcPr>
          <w:p w:rsidR="007963F4" w:rsidRPr="005825A6" w:rsidRDefault="007963F4" w:rsidP="00AE4D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963F4" w:rsidRPr="005825A6" w:rsidTr="00CC4741">
        <w:tc>
          <w:tcPr>
            <w:tcW w:w="3158" w:type="dxa"/>
          </w:tcPr>
          <w:p w:rsidR="007963F4" w:rsidRDefault="007963F4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E5CFA" w:rsidRDefault="003E5CFA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B14C0" w:rsidRDefault="002B14C0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963F4" w:rsidRPr="005825A6" w:rsidRDefault="00BE713B" w:rsidP="00CC474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Fault block mountain </w:t>
            </w:r>
            <w:r w:rsidR="00CC4741">
              <w:rPr>
                <w:b/>
                <w:sz w:val="28"/>
                <w:szCs w:val="28"/>
              </w:rPr>
              <w:t>– rift valleys and rift sy</w:t>
            </w:r>
            <w:r w:rsidR="00CC4741">
              <w:rPr>
                <w:b/>
                <w:sz w:val="28"/>
                <w:szCs w:val="28"/>
              </w:rPr>
              <w:t>s</w:t>
            </w:r>
            <w:r w:rsidR="00CC4741">
              <w:rPr>
                <w:b/>
                <w:sz w:val="28"/>
                <w:szCs w:val="28"/>
              </w:rPr>
              <w:t>tems</w:t>
            </w:r>
          </w:p>
        </w:tc>
        <w:tc>
          <w:tcPr>
            <w:tcW w:w="4392" w:type="dxa"/>
          </w:tcPr>
          <w:p w:rsidR="00497636" w:rsidRPr="00497636" w:rsidRDefault="00497636" w:rsidP="00497636">
            <w:pPr>
              <w:pStyle w:val="NormalWeb"/>
              <w:jc w:val="both"/>
              <w:rPr>
                <w:rFonts w:asciiTheme="minorHAnsi" w:hAnsiTheme="minorHAnsi"/>
              </w:rPr>
            </w:pPr>
            <w:r w:rsidRPr="00497636">
              <w:rPr>
                <w:rFonts w:asciiTheme="minorHAnsi" w:hAnsiTheme="minorHAnsi"/>
                <w:b/>
                <w:bCs/>
              </w:rPr>
              <w:lastRenderedPageBreak/>
              <w:t>Fault-block</w:t>
            </w:r>
            <w:r w:rsidRPr="00497636">
              <w:rPr>
                <w:rFonts w:asciiTheme="minorHAnsi" w:hAnsiTheme="minorHAnsi"/>
              </w:rPr>
              <w:t xml:space="preserve"> landforms (mountains, hills, ridges, etc.) are formed when large areas of bedrock are widely broken up by </w:t>
            </w:r>
            <w:r w:rsidRPr="00497636">
              <w:rPr>
                <w:rFonts w:asciiTheme="minorHAnsi" w:hAnsiTheme="minorHAnsi"/>
                <w:u w:val="single"/>
              </w:rPr>
              <w:t>faults</w:t>
            </w:r>
            <w:r w:rsidRPr="00497636">
              <w:rPr>
                <w:rFonts w:asciiTheme="minorHAnsi" w:hAnsiTheme="minorHAnsi"/>
              </w:rPr>
              <w:t xml:space="preserve"> creating large ve</w:t>
            </w:r>
            <w:r w:rsidRPr="00497636">
              <w:rPr>
                <w:rFonts w:asciiTheme="minorHAnsi" w:hAnsiTheme="minorHAnsi"/>
              </w:rPr>
              <w:t>r</w:t>
            </w:r>
            <w:r w:rsidRPr="00497636">
              <w:rPr>
                <w:rFonts w:asciiTheme="minorHAnsi" w:hAnsiTheme="minorHAnsi"/>
              </w:rPr>
              <w:t>tical displacements of continental crust. This is generally where the there is tension in the crust and the crust is thinning. Ve</w:t>
            </w:r>
            <w:r w:rsidRPr="00497636">
              <w:rPr>
                <w:rFonts w:asciiTheme="minorHAnsi" w:hAnsiTheme="minorHAnsi"/>
              </w:rPr>
              <w:t>r</w:t>
            </w:r>
            <w:r w:rsidRPr="00497636">
              <w:rPr>
                <w:rFonts w:asciiTheme="minorHAnsi" w:hAnsiTheme="minorHAnsi"/>
              </w:rPr>
              <w:t>tical motion of the resulting blocks, sometimes a</w:t>
            </w:r>
            <w:r w:rsidRPr="00497636">
              <w:rPr>
                <w:rFonts w:asciiTheme="minorHAnsi" w:hAnsiTheme="minorHAnsi"/>
              </w:rPr>
              <w:t>c</w:t>
            </w:r>
            <w:r w:rsidRPr="00497636">
              <w:rPr>
                <w:rFonts w:asciiTheme="minorHAnsi" w:hAnsiTheme="minorHAnsi"/>
              </w:rPr>
              <w:t>companied by tilting, can then lead to high escar</w:t>
            </w:r>
            <w:r w:rsidRPr="00497636">
              <w:rPr>
                <w:rFonts w:asciiTheme="minorHAnsi" w:hAnsiTheme="minorHAnsi"/>
              </w:rPr>
              <w:t>p</w:t>
            </w:r>
            <w:r w:rsidRPr="00497636">
              <w:rPr>
                <w:rFonts w:asciiTheme="minorHAnsi" w:hAnsiTheme="minorHAnsi"/>
              </w:rPr>
              <w:t>ments. These mou</w:t>
            </w:r>
            <w:r w:rsidRPr="00497636">
              <w:rPr>
                <w:rFonts w:asciiTheme="minorHAnsi" w:hAnsiTheme="minorHAnsi"/>
              </w:rPr>
              <w:t>n</w:t>
            </w:r>
            <w:r w:rsidRPr="00497636">
              <w:rPr>
                <w:rFonts w:asciiTheme="minorHAnsi" w:hAnsiTheme="minorHAnsi"/>
              </w:rPr>
              <w:t>tains are formed by the Earth's crust being stretched and e</w:t>
            </w:r>
            <w:r w:rsidRPr="00497636">
              <w:rPr>
                <w:rFonts w:asciiTheme="minorHAnsi" w:hAnsiTheme="minorHAnsi"/>
              </w:rPr>
              <w:t>x</w:t>
            </w:r>
            <w:r w:rsidRPr="00497636">
              <w:rPr>
                <w:rFonts w:asciiTheme="minorHAnsi" w:hAnsiTheme="minorHAnsi"/>
              </w:rPr>
              <w:lastRenderedPageBreak/>
              <w:t xml:space="preserve">tended by </w:t>
            </w:r>
            <w:r w:rsidRPr="00497636">
              <w:rPr>
                <w:rFonts w:asciiTheme="minorHAnsi" w:hAnsiTheme="minorHAnsi"/>
                <w:u w:val="single"/>
              </w:rPr>
              <w:t>tensional forces</w:t>
            </w:r>
            <w:r w:rsidRPr="00497636">
              <w:rPr>
                <w:rFonts w:asciiTheme="minorHAnsi" w:hAnsiTheme="minorHAnsi"/>
              </w:rPr>
              <w:t>. Fault block mountains commonly acco</w:t>
            </w:r>
            <w:r w:rsidRPr="00497636">
              <w:rPr>
                <w:rFonts w:asciiTheme="minorHAnsi" w:hAnsiTheme="minorHAnsi"/>
              </w:rPr>
              <w:t>m</w:t>
            </w:r>
            <w:r w:rsidRPr="00497636">
              <w:rPr>
                <w:rFonts w:asciiTheme="minorHAnsi" w:hAnsiTheme="minorHAnsi"/>
              </w:rPr>
              <w:t>pany rifting, another indicator of te</w:t>
            </w:r>
            <w:r w:rsidRPr="00497636">
              <w:rPr>
                <w:rFonts w:asciiTheme="minorHAnsi" w:hAnsiTheme="minorHAnsi"/>
              </w:rPr>
              <w:t>n</w:t>
            </w:r>
            <w:r w:rsidRPr="00497636">
              <w:rPr>
                <w:rFonts w:asciiTheme="minorHAnsi" w:hAnsiTheme="minorHAnsi"/>
              </w:rPr>
              <w:t>sional tectonic forces.</w:t>
            </w:r>
          </w:p>
          <w:p w:rsidR="00497636" w:rsidRDefault="00497636" w:rsidP="00497636">
            <w:pPr>
              <w:pStyle w:val="NormalWeb"/>
              <w:jc w:val="both"/>
              <w:rPr>
                <w:rFonts w:asciiTheme="minorHAnsi" w:hAnsiTheme="minorHAnsi"/>
              </w:rPr>
            </w:pPr>
            <w:r w:rsidRPr="00497636">
              <w:rPr>
                <w:rFonts w:asciiTheme="minorHAnsi" w:hAnsiTheme="minorHAnsi"/>
              </w:rPr>
              <w:t xml:space="preserve">The uplifted blocks are called </w:t>
            </w:r>
            <w:r w:rsidRPr="00497636">
              <w:rPr>
                <w:rFonts w:asciiTheme="minorHAnsi" w:hAnsiTheme="minorHAnsi"/>
                <w:i/>
                <w:iCs/>
              </w:rPr>
              <w:t>block mountains</w:t>
            </w:r>
            <w:r w:rsidRPr="00497636">
              <w:rPr>
                <w:rFonts w:asciiTheme="minorHAnsi" w:hAnsiTheme="minorHAnsi"/>
              </w:rPr>
              <w:t xml:space="preserve"> or </w:t>
            </w:r>
            <w:r w:rsidRPr="00497636">
              <w:rPr>
                <w:rFonts w:asciiTheme="minorHAnsi" w:hAnsiTheme="minorHAnsi"/>
                <w:i/>
                <w:iCs/>
              </w:rPr>
              <w:t>horsts</w:t>
            </w:r>
            <w:r w:rsidRPr="00497636">
              <w:rPr>
                <w:rFonts w:asciiTheme="minorHAnsi" w:hAnsiTheme="minorHAnsi"/>
              </w:rPr>
              <w:t xml:space="preserve">. The intervening dropped blocks are termed </w:t>
            </w:r>
            <w:r w:rsidRPr="00497636">
              <w:rPr>
                <w:rFonts w:asciiTheme="minorHAnsi" w:hAnsiTheme="minorHAnsi"/>
                <w:i/>
                <w:iCs/>
              </w:rPr>
              <w:t>graben</w:t>
            </w:r>
            <w:r w:rsidRPr="00497636">
              <w:rPr>
                <w:rFonts w:asciiTheme="minorHAnsi" w:hAnsiTheme="minorHAnsi"/>
              </w:rPr>
              <w:t>: these can be small or form exte</w:t>
            </w:r>
            <w:r w:rsidRPr="00497636">
              <w:rPr>
                <w:rFonts w:asciiTheme="minorHAnsi" w:hAnsiTheme="minorHAnsi"/>
              </w:rPr>
              <w:t>n</w:t>
            </w:r>
            <w:r w:rsidRPr="00497636">
              <w:rPr>
                <w:rFonts w:asciiTheme="minorHAnsi" w:hAnsiTheme="minorHAnsi"/>
              </w:rPr>
              <w:t>sive rift valley systems. This form of landscape can be seen in East Africa, the Vosges, the Basin and Range province of Wes</w:t>
            </w:r>
            <w:r w:rsidRPr="00497636">
              <w:rPr>
                <w:rFonts w:asciiTheme="minorHAnsi" w:hAnsiTheme="minorHAnsi"/>
              </w:rPr>
              <w:t>t</w:t>
            </w:r>
            <w:r w:rsidRPr="00497636">
              <w:rPr>
                <w:rFonts w:asciiTheme="minorHAnsi" w:hAnsiTheme="minorHAnsi"/>
              </w:rPr>
              <w:t>ern North America, in south-central New En</w:t>
            </w:r>
            <w:r w:rsidRPr="00497636">
              <w:rPr>
                <w:rFonts w:asciiTheme="minorHAnsi" w:hAnsiTheme="minorHAnsi"/>
              </w:rPr>
              <w:t>g</w:t>
            </w:r>
            <w:r w:rsidRPr="00497636">
              <w:rPr>
                <w:rFonts w:asciiTheme="minorHAnsi" w:hAnsiTheme="minorHAnsi"/>
              </w:rPr>
              <w:t>land, and the Rhine valley. These areas often occur when the regional stress is exte</w:t>
            </w:r>
            <w:r w:rsidRPr="00497636">
              <w:rPr>
                <w:rFonts w:asciiTheme="minorHAnsi" w:hAnsiTheme="minorHAnsi"/>
              </w:rPr>
              <w:t>n</w:t>
            </w:r>
            <w:r w:rsidRPr="00497636">
              <w:rPr>
                <w:rFonts w:asciiTheme="minorHAnsi" w:hAnsiTheme="minorHAnsi"/>
              </w:rPr>
              <w:t>sional and the crust is thinned.</w:t>
            </w:r>
          </w:p>
          <w:p w:rsidR="00497636" w:rsidRDefault="00497636" w:rsidP="00497636">
            <w:pPr>
              <w:pStyle w:val="NormalWeb"/>
              <w:rPr>
                <w:rFonts w:asciiTheme="minorHAnsi" w:hAnsiTheme="minorHAnsi"/>
              </w:rPr>
            </w:pPr>
            <w:r w:rsidRPr="00497636">
              <w:rPr>
                <w:rFonts w:asciiTheme="minorHAnsi" w:hAnsiTheme="minorHAnsi"/>
              </w:rPr>
              <w:t>Two types of block mou</w:t>
            </w:r>
            <w:r w:rsidRPr="00497636">
              <w:rPr>
                <w:rFonts w:asciiTheme="minorHAnsi" w:hAnsiTheme="minorHAnsi"/>
              </w:rPr>
              <w:t>n</w:t>
            </w:r>
            <w:r w:rsidRPr="00497636">
              <w:rPr>
                <w:rFonts w:asciiTheme="minorHAnsi" w:hAnsiTheme="minorHAnsi"/>
              </w:rPr>
              <w:t>tains are lifted and tilted. Tilted type block mou</w:t>
            </w:r>
            <w:r w:rsidRPr="00497636">
              <w:rPr>
                <w:rFonts w:asciiTheme="minorHAnsi" w:hAnsiTheme="minorHAnsi"/>
              </w:rPr>
              <w:t>n</w:t>
            </w:r>
            <w:r w:rsidRPr="00497636">
              <w:rPr>
                <w:rFonts w:asciiTheme="minorHAnsi" w:hAnsiTheme="minorHAnsi"/>
              </w:rPr>
              <w:t>tains have one gently sloping side and one steep side with an e</w:t>
            </w:r>
            <w:r w:rsidRPr="00497636">
              <w:rPr>
                <w:rFonts w:asciiTheme="minorHAnsi" w:hAnsiTheme="minorHAnsi"/>
              </w:rPr>
              <w:t>x</w:t>
            </w:r>
            <w:r w:rsidRPr="00497636">
              <w:rPr>
                <w:rFonts w:asciiTheme="minorHAnsi" w:hAnsiTheme="minorHAnsi"/>
              </w:rPr>
              <w:t>posed scarp, and are common in the Basin and Range region of the wes</w:t>
            </w:r>
            <w:r w:rsidRPr="00497636">
              <w:rPr>
                <w:rFonts w:asciiTheme="minorHAnsi" w:hAnsiTheme="minorHAnsi"/>
              </w:rPr>
              <w:t>t</w:t>
            </w:r>
            <w:r w:rsidRPr="00497636">
              <w:rPr>
                <w:rFonts w:asciiTheme="minorHAnsi" w:hAnsiTheme="minorHAnsi"/>
              </w:rPr>
              <w:t>ern United States. Level blocks lead to the horst and graben terrain seen in northern Europe. Lifted type block mountains have two steep sides e</w:t>
            </w:r>
            <w:r w:rsidRPr="00497636">
              <w:rPr>
                <w:rFonts w:asciiTheme="minorHAnsi" w:hAnsiTheme="minorHAnsi"/>
              </w:rPr>
              <w:t>x</w:t>
            </w:r>
            <w:r w:rsidRPr="00497636">
              <w:rPr>
                <w:rFonts w:asciiTheme="minorHAnsi" w:hAnsiTheme="minorHAnsi"/>
              </w:rPr>
              <w:t>posing both sides scarps.</w:t>
            </w:r>
          </w:p>
          <w:p w:rsidR="004349E5" w:rsidRPr="00A13482" w:rsidRDefault="00497636" w:rsidP="00474B7A">
            <w:pPr>
              <w:pStyle w:val="NormalWeb"/>
            </w:pPr>
            <w:r>
              <w:rPr>
                <w:rFonts w:asciiTheme="minorHAnsi" w:hAnsiTheme="minorHAnsi"/>
              </w:rPr>
              <w:t>Some rift systems are a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cient and are no longer active – such as the Vosges and New England – whereas others are still very active – such as the African Rift Va</w:t>
            </w:r>
            <w:r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ley and mid-ocean ridges.</w:t>
            </w:r>
          </w:p>
        </w:tc>
        <w:tc>
          <w:tcPr>
            <w:tcW w:w="6256" w:type="dxa"/>
            <w:vMerge/>
          </w:tcPr>
          <w:p w:rsidR="007963F4" w:rsidRPr="005825A6" w:rsidRDefault="007963F4" w:rsidP="00AE4D8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963F4" w:rsidRPr="005825A6" w:rsidTr="00CC4741">
        <w:tc>
          <w:tcPr>
            <w:tcW w:w="3158" w:type="dxa"/>
          </w:tcPr>
          <w:p w:rsidR="007963F4" w:rsidRDefault="00DB780B" w:rsidP="00AE4D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2947035</wp:posOffset>
                  </wp:positionV>
                  <wp:extent cx="1915160" cy="2743200"/>
                  <wp:effectExtent l="19050" t="0" r="8890" b="0"/>
                  <wp:wrapTight wrapText="bothSides">
                    <wp:wrapPolygon edited="0">
                      <wp:start x="-215" y="0"/>
                      <wp:lineTo x="-215" y="21450"/>
                      <wp:lineTo x="21700" y="21450"/>
                      <wp:lineTo x="21700" y="0"/>
                      <wp:lineTo x="-21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63F4" w:rsidRDefault="007963F4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DB780B" w:rsidRDefault="00DB780B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DB780B" w:rsidRDefault="00DB780B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DB780B" w:rsidRDefault="00DB780B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DB780B" w:rsidRDefault="00DB780B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Pr="00CC4741" w:rsidRDefault="00CC4741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C4741">
              <w:rPr>
                <w:b/>
                <w:sz w:val="28"/>
                <w:szCs w:val="28"/>
              </w:rPr>
              <w:t xml:space="preserve">The East African Rift </w:t>
            </w:r>
          </w:p>
          <w:p w:rsidR="007963F4" w:rsidRPr="00CC4741" w:rsidRDefault="00CC4741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C4741">
              <w:rPr>
                <w:b/>
                <w:sz w:val="28"/>
                <w:szCs w:val="28"/>
              </w:rPr>
              <w:t>Valley</w:t>
            </w:r>
          </w:p>
          <w:p w:rsidR="007963F4" w:rsidRDefault="007963F4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CC4741" w:rsidRDefault="00CC4741" w:rsidP="00AE4D80">
            <w:pPr>
              <w:spacing w:after="0" w:line="240" w:lineRule="auto"/>
              <w:rPr>
                <w:sz w:val="28"/>
                <w:szCs w:val="28"/>
              </w:rPr>
            </w:pPr>
          </w:p>
          <w:p w:rsidR="007963F4" w:rsidRPr="00BD4DB7" w:rsidRDefault="007963F4" w:rsidP="00AE4D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7963F4" w:rsidRDefault="00145BFF" w:rsidP="00145BFF">
            <w:pPr>
              <w:pStyle w:val="NormalWeb"/>
              <w:rPr>
                <w:rFonts w:asciiTheme="minorHAnsi" w:hAnsiTheme="minorHAnsi"/>
              </w:rPr>
            </w:pPr>
            <w:r w:rsidRPr="00145BFF">
              <w:rPr>
                <w:rFonts w:asciiTheme="minorHAnsi" w:hAnsiTheme="minorHAnsi"/>
              </w:rPr>
              <w:lastRenderedPageBreak/>
              <w:t>T</w:t>
            </w:r>
            <w:r w:rsidR="00CC4741" w:rsidRPr="00145BFF">
              <w:rPr>
                <w:rFonts w:asciiTheme="minorHAnsi" w:hAnsiTheme="minorHAnsi"/>
              </w:rPr>
              <w:t xml:space="preserve">he </w:t>
            </w:r>
            <w:r w:rsidR="00CC4741" w:rsidRPr="00145BFF">
              <w:rPr>
                <w:rFonts w:asciiTheme="minorHAnsi" w:hAnsiTheme="minorHAnsi"/>
                <w:b/>
                <w:bCs/>
              </w:rPr>
              <w:t>Great Rift Valley</w:t>
            </w:r>
            <w:r w:rsidR="00CC4741" w:rsidRPr="00145BFF">
              <w:rPr>
                <w:rFonts w:asciiTheme="minorHAnsi" w:hAnsiTheme="minorHAnsi"/>
              </w:rPr>
              <w:t xml:space="preserve"> is a name given in the late 19th century by British explorer John Walter Gregory to the cont</w:t>
            </w:r>
            <w:r w:rsidR="00CC4741" w:rsidRPr="00145BFF">
              <w:rPr>
                <w:rFonts w:asciiTheme="minorHAnsi" w:hAnsiTheme="minorHAnsi"/>
              </w:rPr>
              <w:t>i</w:t>
            </w:r>
            <w:r w:rsidR="00CC4741" w:rsidRPr="00145BFF">
              <w:rPr>
                <w:rFonts w:asciiTheme="minorHAnsi" w:hAnsiTheme="minorHAnsi"/>
              </w:rPr>
              <w:t>nuous geographic trench, approximately 6,000 kilometres in length</w:t>
            </w:r>
            <w:r w:rsidR="00DB780B" w:rsidRPr="00145BFF">
              <w:rPr>
                <w:rFonts w:asciiTheme="minorHAnsi" w:hAnsiTheme="minorHAnsi"/>
              </w:rPr>
              <w:t xml:space="preserve">, </w:t>
            </w:r>
            <w:r w:rsidR="00DB780B">
              <w:rPr>
                <w:rFonts w:asciiTheme="minorHAnsi" w:hAnsiTheme="minorHAnsi"/>
              </w:rPr>
              <w:t>that</w:t>
            </w:r>
            <w:r w:rsidR="00CC4741" w:rsidRPr="00145BFF">
              <w:rPr>
                <w:rFonts w:asciiTheme="minorHAnsi" w:hAnsiTheme="minorHAnsi"/>
              </w:rPr>
              <w:t xml:space="preserve"> runs from northern Syria in </w:t>
            </w:r>
            <w:r w:rsidRPr="00145BFF">
              <w:rPr>
                <w:rFonts w:asciiTheme="minorHAnsi" w:hAnsiTheme="minorHAnsi"/>
              </w:rPr>
              <w:t xml:space="preserve">Southwest </w:t>
            </w:r>
            <w:r w:rsidR="00CC4741" w:rsidRPr="00145BFF">
              <w:rPr>
                <w:rFonts w:asciiTheme="minorHAnsi" w:hAnsiTheme="minorHAnsi"/>
              </w:rPr>
              <w:t>Asia</w:t>
            </w:r>
            <w:r>
              <w:rPr>
                <w:rFonts w:asciiTheme="minorHAnsi" w:hAnsiTheme="minorHAnsi"/>
              </w:rPr>
              <w:t xml:space="preserve"> </w:t>
            </w:r>
            <w:r w:rsidR="00CC4741" w:rsidRPr="00145BFF">
              <w:rPr>
                <w:rFonts w:asciiTheme="minorHAnsi" w:hAnsiTheme="minorHAnsi"/>
              </w:rPr>
              <w:t>to ce</w:t>
            </w:r>
            <w:r w:rsidR="00CC4741" w:rsidRPr="00145BFF">
              <w:rPr>
                <w:rFonts w:asciiTheme="minorHAnsi" w:hAnsiTheme="minorHAnsi"/>
              </w:rPr>
              <w:t>n</w:t>
            </w:r>
            <w:r w:rsidR="00CC4741" w:rsidRPr="00145BFF">
              <w:rPr>
                <w:rFonts w:asciiTheme="minorHAnsi" w:hAnsiTheme="minorHAnsi"/>
              </w:rPr>
              <w:t>tral M</w:t>
            </w:r>
            <w:r w:rsidR="00CC4741" w:rsidRPr="00145BFF">
              <w:rPr>
                <w:rFonts w:asciiTheme="minorHAnsi" w:hAnsiTheme="minorHAnsi"/>
              </w:rPr>
              <w:t>o</w:t>
            </w:r>
            <w:r w:rsidR="00CC4741" w:rsidRPr="00145BFF">
              <w:rPr>
                <w:rFonts w:asciiTheme="minorHAnsi" w:hAnsiTheme="minorHAnsi"/>
              </w:rPr>
              <w:t>zambique in East Africa</w:t>
            </w:r>
            <w:r>
              <w:rPr>
                <w:rFonts w:asciiTheme="minorHAnsi" w:hAnsiTheme="minorHAnsi"/>
              </w:rPr>
              <w:t>.</w:t>
            </w:r>
            <w:r w:rsidR="00CC4741" w:rsidRPr="00145BFF">
              <w:rPr>
                <w:rFonts w:asciiTheme="minorHAnsi" w:hAnsiTheme="minorHAnsi"/>
              </w:rPr>
              <w:t xml:space="preserve"> The name continues in some usages, although it is today considered geologically impr</w:t>
            </w:r>
            <w:r w:rsidR="00CC4741" w:rsidRPr="00145BFF">
              <w:rPr>
                <w:rFonts w:asciiTheme="minorHAnsi" w:hAnsiTheme="minorHAnsi"/>
              </w:rPr>
              <w:t>e</w:t>
            </w:r>
            <w:r w:rsidR="00CC4741" w:rsidRPr="00145BFF">
              <w:rPr>
                <w:rFonts w:asciiTheme="minorHAnsi" w:hAnsiTheme="minorHAnsi"/>
              </w:rPr>
              <w:t>cise as it combines features that are t</w:t>
            </w:r>
            <w:r w:rsidR="00CC4741" w:rsidRPr="00145BFF">
              <w:rPr>
                <w:rFonts w:asciiTheme="minorHAnsi" w:hAnsiTheme="minorHAnsi"/>
              </w:rPr>
              <w:t>o</w:t>
            </w:r>
            <w:r w:rsidR="00CC4741" w:rsidRPr="00145BFF">
              <w:rPr>
                <w:rFonts w:asciiTheme="minorHAnsi" w:hAnsiTheme="minorHAnsi"/>
              </w:rPr>
              <w:t>day regarded as separate, although r</w:t>
            </w:r>
            <w:r w:rsidR="00CC4741" w:rsidRPr="00145BFF">
              <w:rPr>
                <w:rFonts w:asciiTheme="minorHAnsi" w:hAnsiTheme="minorHAnsi"/>
              </w:rPr>
              <w:t>e</w:t>
            </w:r>
            <w:r w:rsidR="00CC4741" w:rsidRPr="00145BFF">
              <w:rPr>
                <w:rFonts w:asciiTheme="minorHAnsi" w:hAnsiTheme="minorHAnsi"/>
              </w:rPr>
              <w:t>lated, rift and fault sy</w:t>
            </w:r>
            <w:r w:rsidR="00CC4741" w:rsidRPr="00145BFF">
              <w:rPr>
                <w:rFonts w:asciiTheme="minorHAnsi" w:hAnsiTheme="minorHAnsi"/>
              </w:rPr>
              <w:t>s</w:t>
            </w:r>
            <w:r w:rsidR="00CC4741" w:rsidRPr="00145BFF">
              <w:rPr>
                <w:rFonts w:asciiTheme="minorHAnsi" w:hAnsiTheme="minorHAnsi"/>
              </w:rPr>
              <w:t>tems. Today, the term is most often used to refer to the valley of the East African Rift, the dive</w:t>
            </w:r>
            <w:r w:rsidR="00CC4741" w:rsidRPr="00145BFF">
              <w:rPr>
                <w:rFonts w:asciiTheme="minorHAnsi" w:hAnsiTheme="minorHAnsi"/>
              </w:rPr>
              <w:t>r</w:t>
            </w:r>
            <w:r w:rsidR="00CC4741" w:rsidRPr="00145BFF">
              <w:rPr>
                <w:rFonts w:asciiTheme="minorHAnsi" w:hAnsiTheme="minorHAnsi"/>
              </w:rPr>
              <w:t>gent plate boundary which e</w:t>
            </w:r>
            <w:r w:rsidR="00CC4741" w:rsidRPr="00145BFF">
              <w:rPr>
                <w:rFonts w:asciiTheme="minorHAnsi" w:hAnsiTheme="minorHAnsi"/>
              </w:rPr>
              <w:t>x</w:t>
            </w:r>
            <w:r w:rsidR="00CC4741" w:rsidRPr="00145BFF">
              <w:rPr>
                <w:rFonts w:asciiTheme="minorHAnsi" w:hAnsiTheme="minorHAnsi"/>
              </w:rPr>
              <w:t>tends from the Afar Triple Junction southward across eastern Africa, and is in the process of spli</w:t>
            </w:r>
            <w:r w:rsidR="00CC4741" w:rsidRPr="00145BFF">
              <w:rPr>
                <w:rFonts w:asciiTheme="minorHAnsi" w:hAnsiTheme="minorHAnsi"/>
              </w:rPr>
              <w:t>t</w:t>
            </w:r>
            <w:r w:rsidR="00CC4741" w:rsidRPr="00145BFF">
              <w:rPr>
                <w:rFonts w:asciiTheme="minorHAnsi" w:hAnsiTheme="minorHAnsi"/>
              </w:rPr>
              <w:t>ting the African Plate into two new separate plates. Geologists generally r</w:t>
            </w:r>
            <w:r w:rsidR="00CC4741" w:rsidRPr="00145BFF">
              <w:rPr>
                <w:rFonts w:asciiTheme="minorHAnsi" w:hAnsiTheme="minorHAnsi"/>
              </w:rPr>
              <w:t>e</w:t>
            </w:r>
            <w:r w:rsidR="00CC4741" w:rsidRPr="00145BFF">
              <w:rPr>
                <w:rFonts w:asciiTheme="minorHAnsi" w:hAnsiTheme="minorHAnsi"/>
              </w:rPr>
              <w:t>fer to these incipient plates as the Nubian Plate and the Somali Plate.</w:t>
            </w:r>
          </w:p>
          <w:p w:rsidR="00145BFF" w:rsidRDefault="00145BFF" w:rsidP="00145BFF">
            <w:pPr>
              <w:pStyle w:val="NormalWeb"/>
              <w:jc w:val="both"/>
              <w:rPr>
                <w:rFonts w:asciiTheme="minorHAnsi" w:hAnsiTheme="minorHAnsi"/>
              </w:rPr>
            </w:pPr>
            <w:r w:rsidRPr="00145BFF">
              <w:rPr>
                <w:rFonts w:asciiTheme="minorHAnsi" w:hAnsiTheme="minorHAnsi"/>
              </w:rPr>
              <w:t>In si</w:t>
            </w:r>
            <w:r w:rsidRPr="00145BFF">
              <w:rPr>
                <w:rFonts w:asciiTheme="minorHAnsi" w:hAnsiTheme="minorHAnsi"/>
              </w:rPr>
              <w:t>m</w:t>
            </w:r>
            <w:r w:rsidRPr="00145BFF">
              <w:rPr>
                <w:rFonts w:asciiTheme="minorHAnsi" w:hAnsiTheme="minorHAnsi"/>
              </w:rPr>
              <w:t>ple terms, a rift can be thought of as a fra</w:t>
            </w:r>
            <w:r w:rsidRPr="00145BFF">
              <w:rPr>
                <w:rFonts w:asciiTheme="minorHAnsi" w:hAnsiTheme="minorHAnsi"/>
              </w:rPr>
              <w:t>c</w:t>
            </w:r>
            <w:r w:rsidRPr="00145BFF">
              <w:rPr>
                <w:rFonts w:asciiTheme="minorHAnsi" w:hAnsiTheme="minorHAnsi"/>
              </w:rPr>
              <w:t>ture in the earth's surface that widens over time, or more technically, as an elongate basin bounded by opposed steeply dipping normal faults. Geo</w:t>
            </w:r>
            <w:r w:rsidRPr="00145BFF">
              <w:rPr>
                <w:rFonts w:asciiTheme="minorHAnsi" w:hAnsiTheme="minorHAnsi"/>
              </w:rPr>
              <w:t>l</w:t>
            </w:r>
            <w:r w:rsidRPr="00145BFF">
              <w:rPr>
                <w:rFonts w:asciiTheme="minorHAnsi" w:hAnsiTheme="minorHAnsi"/>
              </w:rPr>
              <w:t>ogists are still debating exactly how rifting comes about, but the process is so well displayed in East Africa (Ethiopia-Kenya-Uganda-Tanzania) that geologists have attached a name to the new plate-to-be; the Nubian Plate makes up most of Afr</w:t>
            </w:r>
            <w:r w:rsidRPr="00145BFF">
              <w:rPr>
                <w:rFonts w:asciiTheme="minorHAnsi" w:hAnsiTheme="minorHAnsi"/>
              </w:rPr>
              <w:t>i</w:t>
            </w:r>
            <w:r w:rsidRPr="00145BFF">
              <w:rPr>
                <w:rFonts w:asciiTheme="minorHAnsi" w:hAnsiTheme="minorHAnsi"/>
              </w:rPr>
              <w:t>ca, while the smaller plate that is pul</w:t>
            </w:r>
            <w:r w:rsidRPr="00145BFF">
              <w:rPr>
                <w:rFonts w:asciiTheme="minorHAnsi" w:hAnsiTheme="minorHAnsi"/>
              </w:rPr>
              <w:t>l</w:t>
            </w:r>
            <w:r w:rsidRPr="00145BFF">
              <w:rPr>
                <w:rFonts w:asciiTheme="minorHAnsi" w:hAnsiTheme="minorHAnsi"/>
              </w:rPr>
              <w:t xml:space="preserve">ing </w:t>
            </w:r>
            <w:r w:rsidRPr="00145BFF">
              <w:rPr>
                <w:rFonts w:asciiTheme="minorHAnsi" w:hAnsiTheme="minorHAnsi"/>
              </w:rPr>
              <w:lastRenderedPageBreak/>
              <w:t>away has been named the Somalian Plate (Figure 1). These two plates are mo</w:t>
            </w:r>
            <w:r w:rsidRPr="00145BFF">
              <w:rPr>
                <w:rFonts w:asciiTheme="minorHAnsi" w:hAnsiTheme="minorHAnsi"/>
              </w:rPr>
              <w:t>v</w:t>
            </w:r>
            <w:r w:rsidRPr="00145BFF">
              <w:rPr>
                <w:rFonts w:asciiTheme="minorHAnsi" w:hAnsiTheme="minorHAnsi"/>
              </w:rPr>
              <w:t xml:space="preserve">ing away </w:t>
            </w:r>
            <w:r w:rsidR="00052472" w:rsidRPr="00145BFF">
              <w:rPr>
                <w:rFonts w:asciiTheme="minorHAnsi" w:hAnsiTheme="minorHAnsi"/>
              </w:rPr>
              <w:t>from</w:t>
            </w:r>
            <w:r w:rsidRPr="00145BFF">
              <w:rPr>
                <w:rFonts w:asciiTheme="minorHAnsi" w:hAnsiTheme="minorHAnsi"/>
              </w:rPr>
              <w:t xml:space="preserve"> each other and also away from the Arabian plate to the north. The point where these three plates meet in the Afar region of Eth</w:t>
            </w:r>
            <w:r w:rsidRPr="00145BFF">
              <w:rPr>
                <w:rFonts w:asciiTheme="minorHAnsi" w:hAnsiTheme="minorHAnsi"/>
              </w:rPr>
              <w:t>i</w:t>
            </w:r>
            <w:r w:rsidRPr="00145BFF">
              <w:rPr>
                <w:rFonts w:asciiTheme="minorHAnsi" w:hAnsiTheme="minorHAnsi"/>
              </w:rPr>
              <w:t>opia forms what is called a triple-junction. Howe</w:t>
            </w:r>
            <w:r w:rsidRPr="00145BFF">
              <w:rPr>
                <w:rFonts w:asciiTheme="minorHAnsi" w:hAnsiTheme="minorHAnsi"/>
              </w:rPr>
              <w:t>v</w:t>
            </w:r>
            <w:r w:rsidRPr="00145BFF">
              <w:rPr>
                <w:rFonts w:asciiTheme="minorHAnsi" w:hAnsiTheme="minorHAnsi"/>
              </w:rPr>
              <w:t>er, all the rifting in East Africa is not confined to the Horn of Africa; there is a lot of rifting a</w:t>
            </w:r>
            <w:r w:rsidRPr="00145BFF">
              <w:rPr>
                <w:rFonts w:asciiTheme="minorHAnsi" w:hAnsiTheme="minorHAnsi"/>
              </w:rPr>
              <w:t>c</w:t>
            </w:r>
            <w:r w:rsidRPr="00145BFF">
              <w:rPr>
                <w:rFonts w:asciiTheme="minorHAnsi" w:hAnsiTheme="minorHAnsi"/>
              </w:rPr>
              <w:t>tivity further south as well, e</w:t>
            </w:r>
            <w:r w:rsidRPr="00145BFF">
              <w:rPr>
                <w:rFonts w:asciiTheme="minorHAnsi" w:hAnsiTheme="minorHAnsi"/>
              </w:rPr>
              <w:t>x</w:t>
            </w:r>
            <w:r w:rsidRPr="00145BFF">
              <w:rPr>
                <w:rFonts w:asciiTheme="minorHAnsi" w:hAnsiTheme="minorHAnsi"/>
              </w:rPr>
              <w:t>tending into Kenya and Tanzania and Great Lakes r</w:t>
            </w:r>
            <w:r w:rsidRPr="00145BFF">
              <w:rPr>
                <w:rFonts w:asciiTheme="minorHAnsi" w:hAnsiTheme="minorHAnsi"/>
              </w:rPr>
              <w:t>e</w:t>
            </w:r>
            <w:r w:rsidRPr="00145BFF">
              <w:rPr>
                <w:rFonts w:asciiTheme="minorHAnsi" w:hAnsiTheme="minorHAnsi"/>
              </w:rPr>
              <w:t>gion of Africa. The pu</w:t>
            </w:r>
            <w:r w:rsidRPr="00145BFF">
              <w:rPr>
                <w:rFonts w:asciiTheme="minorHAnsi" w:hAnsiTheme="minorHAnsi"/>
              </w:rPr>
              <w:t>r</w:t>
            </w:r>
            <w:r w:rsidRPr="00145BFF">
              <w:rPr>
                <w:rFonts w:asciiTheme="minorHAnsi" w:hAnsiTheme="minorHAnsi"/>
              </w:rPr>
              <w:t>pose of this paper is to discuss the general geo</w:t>
            </w:r>
            <w:r w:rsidRPr="00145BFF">
              <w:rPr>
                <w:rFonts w:asciiTheme="minorHAnsi" w:hAnsiTheme="minorHAnsi"/>
              </w:rPr>
              <w:t>l</w:t>
            </w:r>
            <w:r w:rsidRPr="00145BFF">
              <w:rPr>
                <w:rFonts w:asciiTheme="minorHAnsi" w:hAnsiTheme="minorHAnsi"/>
              </w:rPr>
              <w:t>ogy of these rifts are and highlight the geologic processes involved in their fo</w:t>
            </w:r>
            <w:r w:rsidRPr="00145BFF">
              <w:rPr>
                <w:rFonts w:asciiTheme="minorHAnsi" w:hAnsiTheme="minorHAnsi"/>
              </w:rPr>
              <w:t>r</w:t>
            </w:r>
            <w:r w:rsidRPr="00145BFF">
              <w:rPr>
                <w:rFonts w:asciiTheme="minorHAnsi" w:hAnsiTheme="minorHAnsi"/>
              </w:rPr>
              <w:t>mation.</w:t>
            </w:r>
          </w:p>
          <w:p w:rsidR="00DB780B" w:rsidRPr="00145BFF" w:rsidRDefault="00DB780B" w:rsidP="00145BFF">
            <w:pPr>
              <w:pStyle w:val="NormalWeb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 is a very rare example of a divergent margin on continental crust. Where te</w:t>
            </w:r>
            <w:r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sion has occurred, the crust has thinned creating volcanism. Inward facing (normal faults) tower 600mm above the valley floor (the graben). </w:t>
            </w:r>
          </w:p>
        </w:tc>
        <w:tc>
          <w:tcPr>
            <w:tcW w:w="6256" w:type="dxa"/>
          </w:tcPr>
          <w:p w:rsidR="00145BFF" w:rsidRDefault="00052472" w:rsidP="00AE4D8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lastRenderedPageBreak/>
              <w:t xml:space="preserve"> </w:t>
            </w:r>
          </w:p>
          <w:p w:rsidR="00145BFF" w:rsidRPr="00145BFF" w:rsidRDefault="00DB780B" w:rsidP="00145BF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82550</wp:posOffset>
                  </wp:positionV>
                  <wp:extent cx="3622675" cy="3058160"/>
                  <wp:effectExtent l="19050" t="0" r="0" b="0"/>
                  <wp:wrapTight wrapText="bothSides">
                    <wp:wrapPolygon edited="0">
                      <wp:start x="-114" y="0"/>
                      <wp:lineTo x="-114" y="21528"/>
                      <wp:lineTo x="21581" y="21528"/>
                      <wp:lineTo x="21581" y="0"/>
                      <wp:lineTo x="-114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675" cy="305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5BFF" w:rsidRPr="00145BFF" w:rsidRDefault="00145BFF" w:rsidP="00145BFF">
            <w:pPr>
              <w:rPr>
                <w:sz w:val="32"/>
                <w:szCs w:val="32"/>
              </w:rPr>
            </w:pPr>
          </w:p>
          <w:p w:rsidR="00145BFF" w:rsidRPr="00145BFF" w:rsidRDefault="00145BFF" w:rsidP="00145BFF">
            <w:pPr>
              <w:tabs>
                <w:tab w:val="left" w:pos="35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  <w:p w:rsidR="00145BFF" w:rsidRPr="00145BFF" w:rsidRDefault="00145BFF" w:rsidP="00145BFF">
            <w:pPr>
              <w:rPr>
                <w:sz w:val="32"/>
                <w:szCs w:val="32"/>
              </w:rPr>
            </w:pPr>
          </w:p>
          <w:p w:rsidR="00145BFF" w:rsidRPr="00145BFF" w:rsidRDefault="00145BFF" w:rsidP="00145BFF">
            <w:pPr>
              <w:rPr>
                <w:sz w:val="32"/>
                <w:szCs w:val="32"/>
              </w:rPr>
            </w:pPr>
          </w:p>
          <w:p w:rsidR="00145BFF" w:rsidRPr="00145BFF" w:rsidRDefault="00145BFF" w:rsidP="00145BFF">
            <w:pPr>
              <w:rPr>
                <w:sz w:val="32"/>
                <w:szCs w:val="32"/>
              </w:rPr>
            </w:pPr>
          </w:p>
          <w:p w:rsidR="00145BFF" w:rsidRPr="00145BFF" w:rsidRDefault="00052472" w:rsidP="00145BF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144780</wp:posOffset>
                  </wp:positionV>
                  <wp:extent cx="3811905" cy="2395855"/>
                  <wp:effectExtent l="19050" t="0" r="0" b="0"/>
                  <wp:wrapTight wrapText="bothSides">
                    <wp:wrapPolygon edited="0">
                      <wp:start x="-108" y="0"/>
                      <wp:lineTo x="-108" y="21468"/>
                      <wp:lineTo x="21589" y="21468"/>
                      <wp:lineTo x="21589" y="0"/>
                      <wp:lineTo x="-108" y="0"/>
                    </wp:wrapPolygon>
                  </wp:wrapTight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39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5BFF" w:rsidRPr="00145BFF" w:rsidRDefault="00145BFF" w:rsidP="00145BFF">
            <w:pPr>
              <w:rPr>
                <w:sz w:val="32"/>
                <w:szCs w:val="32"/>
              </w:rPr>
            </w:pPr>
          </w:p>
          <w:p w:rsidR="007963F4" w:rsidRPr="00145BFF" w:rsidRDefault="007963F4" w:rsidP="00145BFF">
            <w:pPr>
              <w:rPr>
                <w:sz w:val="32"/>
                <w:szCs w:val="32"/>
              </w:rPr>
            </w:pPr>
          </w:p>
        </w:tc>
      </w:tr>
    </w:tbl>
    <w:p w:rsidR="007963F4" w:rsidRPr="00544313" w:rsidRDefault="007963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br w:type="textWrapping" w:clear="all"/>
      </w:r>
    </w:p>
    <w:sectPr w:rsidR="007963F4" w:rsidRPr="00544313" w:rsidSect="001268B6">
      <w:pgSz w:w="15840" w:h="12240" w:orient="landscape"/>
      <w:pgMar w:top="1077" w:right="119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544313"/>
    <w:rsid w:val="00031A69"/>
    <w:rsid w:val="00052472"/>
    <w:rsid w:val="00081ABA"/>
    <w:rsid w:val="00084766"/>
    <w:rsid w:val="00084ADA"/>
    <w:rsid w:val="001268B6"/>
    <w:rsid w:val="0012715D"/>
    <w:rsid w:val="00145BFF"/>
    <w:rsid w:val="00172F56"/>
    <w:rsid w:val="00173187"/>
    <w:rsid w:val="001B618C"/>
    <w:rsid w:val="001F6DB8"/>
    <w:rsid w:val="002116D6"/>
    <w:rsid w:val="0025790F"/>
    <w:rsid w:val="002B14C0"/>
    <w:rsid w:val="00314363"/>
    <w:rsid w:val="00353916"/>
    <w:rsid w:val="00394B82"/>
    <w:rsid w:val="003E5CFA"/>
    <w:rsid w:val="003F0C50"/>
    <w:rsid w:val="003F0F8A"/>
    <w:rsid w:val="004349E5"/>
    <w:rsid w:val="00474B7A"/>
    <w:rsid w:val="00497636"/>
    <w:rsid w:val="004C4AF7"/>
    <w:rsid w:val="004E1F86"/>
    <w:rsid w:val="00517070"/>
    <w:rsid w:val="00523249"/>
    <w:rsid w:val="0052381F"/>
    <w:rsid w:val="00544313"/>
    <w:rsid w:val="00564CB0"/>
    <w:rsid w:val="005825A6"/>
    <w:rsid w:val="005934F1"/>
    <w:rsid w:val="005A106D"/>
    <w:rsid w:val="005E5706"/>
    <w:rsid w:val="006A5B40"/>
    <w:rsid w:val="007475E8"/>
    <w:rsid w:val="00775463"/>
    <w:rsid w:val="007963F4"/>
    <w:rsid w:val="007B6177"/>
    <w:rsid w:val="007C0F8A"/>
    <w:rsid w:val="008136ED"/>
    <w:rsid w:val="008222B0"/>
    <w:rsid w:val="008D2576"/>
    <w:rsid w:val="009210D7"/>
    <w:rsid w:val="009711E6"/>
    <w:rsid w:val="00A028D4"/>
    <w:rsid w:val="00A13482"/>
    <w:rsid w:val="00A56390"/>
    <w:rsid w:val="00A826A0"/>
    <w:rsid w:val="00A9549C"/>
    <w:rsid w:val="00AE4D80"/>
    <w:rsid w:val="00BD4BB4"/>
    <w:rsid w:val="00BD4DB7"/>
    <w:rsid w:val="00BE713B"/>
    <w:rsid w:val="00BE7A18"/>
    <w:rsid w:val="00BF27E5"/>
    <w:rsid w:val="00BF556C"/>
    <w:rsid w:val="00C20DAE"/>
    <w:rsid w:val="00C345B5"/>
    <w:rsid w:val="00C44808"/>
    <w:rsid w:val="00CC1BBE"/>
    <w:rsid w:val="00CC4741"/>
    <w:rsid w:val="00CE2B94"/>
    <w:rsid w:val="00CF49B2"/>
    <w:rsid w:val="00D41388"/>
    <w:rsid w:val="00D4798C"/>
    <w:rsid w:val="00D84061"/>
    <w:rsid w:val="00DA7D67"/>
    <w:rsid w:val="00DB780B"/>
    <w:rsid w:val="00E44056"/>
    <w:rsid w:val="00E4709B"/>
    <w:rsid w:val="00EB2B38"/>
    <w:rsid w:val="00EE3301"/>
    <w:rsid w:val="00F04414"/>
    <w:rsid w:val="00F05A7B"/>
    <w:rsid w:val="00F26247"/>
    <w:rsid w:val="00F73D49"/>
    <w:rsid w:val="00F87538"/>
    <w:rsid w:val="00F9565B"/>
    <w:rsid w:val="00FA6B5E"/>
    <w:rsid w:val="00FC0919"/>
    <w:rsid w:val="00FD06EE"/>
    <w:rsid w:val="00FE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43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81A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15D"/>
    <w:rPr>
      <w:rFonts w:ascii="Tahoma" w:hAnsi="Tahoma" w:cs="Tahoma"/>
      <w:sz w:val="16"/>
      <w:szCs w:val="16"/>
      <w:lang w:val="en-GB"/>
    </w:rPr>
  </w:style>
  <w:style w:type="character" w:customStyle="1" w:styleId="owner">
    <w:name w:val="owner"/>
    <w:basedOn w:val="DefaultParagraphFont"/>
    <w:uiPriority w:val="99"/>
    <w:rsid w:val="0025790F"/>
    <w:rPr>
      <w:rFonts w:cs="Times New Roman"/>
    </w:rPr>
  </w:style>
  <w:style w:type="character" w:customStyle="1" w:styleId="ilad">
    <w:name w:val="il_ad"/>
    <w:basedOn w:val="DefaultParagraphFont"/>
    <w:uiPriority w:val="99"/>
    <w:rsid w:val="0025790F"/>
    <w:rPr>
      <w:rFonts w:cs="Times New Roman"/>
    </w:rPr>
  </w:style>
  <w:style w:type="paragraph" w:styleId="NormalWeb">
    <w:name w:val="Normal (Web)"/>
    <w:basedOn w:val="Normal"/>
    <w:uiPriority w:val="99"/>
    <w:rsid w:val="00F05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4F37-D184-4E7F-8CD5-5435E50B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1137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Intrusive volcanism – a summary</vt:lpstr>
    </vt:vector>
  </TitlesOfParts>
  <Company>Hewlett-Packard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Intrusive volcanism – a summary</dc:title>
  <dc:subject/>
  <dc:creator>g.white</dc:creator>
  <cp:keywords/>
  <dc:description/>
  <cp:lastModifiedBy>g.white</cp:lastModifiedBy>
  <cp:revision>12</cp:revision>
  <dcterms:created xsi:type="dcterms:W3CDTF">2010-04-19T07:54:00Z</dcterms:created>
  <dcterms:modified xsi:type="dcterms:W3CDTF">2010-04-19T12:52:00Z</dcterms:modified>
</cp:coreProperties>
</file>